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12"/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513"/>
        <w:gridCol w:w="2977"/>
      </w:tblGrid>
      <w:tr w:rsidR="00034B74" w:rsidRPr="00DD48BD" w14:paraId="2439D681" w14:textId="77777777" w:rsidTr="008B3A52">
        <w:trPr>
          <w:trHeight w:val="14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78C804" w14:textId="65F4ECBD" w:rsidR="0071670D" w:rsidRPr="00DD48BD" w:rsidRDefault="00034B74" w:rsidP="00DD48BD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DD48BD">
              <w:rPr>
                <w:rFonts w:ascii="PT Serif" w:hAnsi="PT Serif"/>
                <w:b/>
                <w:sz w:val="24"/>
                <w:szCs w:val="24"/>
              </w:rPr>
              <w:t>Ключевой информационный документ</w:t>
            </w:r>
          </w:p>
          <w:p w14:paraId="57AD09F2" w14:textId="2980E525" w:rsidR="00B129E8" w:rsidRPr="00DD48BD" w:rsidRDefault="009D389F" w:rsidP="00DD48BD">
            <w:pPr>
              <w:rPr>
                <w:rFonts w:ascii="PT Serif" w:hAnsi="PT Serif" w:cs="Times New Roman"/>
                <w:szCs w:val="21"/>
              </w:rPr>
            </w:pPr>
            <w:r w:rsidRPr="00DD48BD">
              <w:rPr>
                <w:rFonts w:ascii="PT Serif" w:hAnsi="PT Serif"/>
                <w:b/>
                <w:sz w:val="24"/>
                <w:szCs w:val="24"/>
              </w:rPr>
              <w:t xml:space="preserve">об </w:t>
            </w:r>
            <w:r w:rsidR="003E3899" w:rsidRPr="00DD48BD">
              <w:rPr>
                <w:rFonts w:ascii="PT Serif" w:hAnsi="PT Serif"/>
                <w:b/>
                <w:sz w:val="24"/>
                <w:szCs w:val="24"/>
              </w:rPr>
              <w:t>у</w:t>
            </w:r>
            <w:r w:rsidRPr="00DD48BD">
              <w:rPr>
                <w:rFonts w:ascii="PT Serif" w:hAnsi="PT Serif"/>
                <w:b/>
                <w:sz w:val="24"/>
                <w:szCs w:val="24"/>
              </w:rPr>
              <w:t>словиях договора добровольного страхования</w:t>
            </w:r>
          </w:p>
          <w:p w14:paraId="0A78A54B" w14:textId="77777777" w:rsidR="0021627D" w:rsidRPr="00DD48BD" w:rsidRDefault="0021627D" w:rsidP="00DD48BD">
            <w:pPr>
              <w:rPr>
                <w:rFonts w:ascii="PT Serif" w:eastAsia="Calibri" w:hAnsi="PT Serif" w:cs="Times New Roman"/>
              </w:rPr>
            </w:pPr>
          </w:p>
          <w:p w14:paraId="65924D0D" w14:textId="312EBA1C" w:rsidR="0021627D" w:rsidRPr="00DD48BD" w:rsidRDefault="00B129E8" w:rsidP="00DD48BD">
            <w:pPr>
              <w:rPr>
                <w:rFonts w:ascii="PT Serif" w:eastAsia="Calibri" w:hAnsi="PT Serif" w:cs="Times New Roman"/>
              </w:rPr>
            </w:pPr>
            <w:r w:rsidRPr="00DD48BD">
              <w:rPr>
                <w:rFonts w:ascii="PT Serif" w:eastAsia="Calibri" w:hAnsi="PT Serif"/>
              </w:rPr>
              <w:t>по продуктам</w:t>
            </w:r>
            <w:r w:rsidR="0021627D" w:rsidRPr="00DD48BD">
              <w:rPr>
                <w:rFonts w:ascii="PT Serif" w:eastAsia="Calibri" w:hAnsi="PT Serif"/>
              </w:rPr>
              <w:t xml:space="preserve"> </w:t>
            </w:r>
            <w:r w:rsidRPr="00DD48BD">
              <w:rPr>
                <w:rFonts w:ascii="PT Serif" w:eastAsia="Calibri" w:hAnsi="PT Serif"/>
              </w:rPr>
              <w:t>«ВОЗВРАТ БИЛЕТА N90», «ВОЗВРАТ БИЛЕТА N75»</w:t>
            </w:r>
            <w:r w:rsidR="0021627D" w:rsidRPr="00DD48BD">
              <w:rPr>
                <w:rFonts w:ascii="PT Serif" w:eastAsia="Calibri" w:hAnsi="PT Serif"/>
              </w:rPr>
              <w:t xml:space="preserve"> </w:t>
            </w:r>
          </w:p>
          <w:p w14:paraId="6F370787" w14:textId="3E9D8173" w:rsidR="0071670D" w:rsidRPr="00DD48BD" w:rsidRDefault="00682398" w:rsidP="00DD48BD">
            <w:pPr>
              <w:rPr>
                <w:rFonts w:ascii="PT Serif" w:eastAsia="Calibri" w:hAnsi="PT Serif"/>
              </w:rPr>
            </w:pPr>
            <w:r w:rsidRPr="00DD48BD">
              <w:rPr>
                <w:rFonts w:ascii="PT Serif" w:eastAsia="Calibri" w:hAnsi="PT Serif"/>
              </w:rPr>
              <w:t xml:space="preserve">подготовлен на </w:t>
            </w:r>
            <w:proofErr w:type="gramStart"/>
            <w:r w:rsidRPr="00DD48BD">
              <w:rPr>
                <w:rFonts w:ascii="PT Serif" w:eastAsia="Calibri" w:hAnsi="PT Serif"/>
              </w:rPr>
              <w:t>основании</w:t>
            </w:r>
            <w:r w:rsidR="00C653CD" w:rsidRPr="00DD48BD">
              <w:rPr>
                <w:rFonts w:ascii="PT Serif" w:eastAsia="Calibri" w:hAnsi="PT Serif"/>
              </w:rPr>
              <w:t xml:space="preserve"> </w:t>
            </w:r>
            <w:r w:rsidR="0071670D" w:rsidRPr="00DD48BD">
              <w:rPr>
                <w:rFonts w:ascii="PT Serif" w:eastAsia="Calibri" w:hAnsi="PT Serif"/>
              </w:rPr>
              <w:t xml:space="preserve"> Правил</w:t>
            </w:r>
            <w:proofErr w:type="gramEnd"/>
            <w:r w:rsidR="0071670D" w:rsidRPr="00DD48BD">
              <w:rPr>
                <w:rFonts w:ascii="PT Serif" w:eastAsia="Calibri" w:hAnsi="PT Serif"/>
              </w:rPr>
              <w:t xml:space="preserve"> </w:t>
            </w:r>
            <w:r w:rsidR="00526A31" w:rsidRPr="00DD48BD">
              <w:rPr>
                <w:rFonts w:ascii="PT Serif" w:eastAsia="Calibri" w:hAnsi="PT Serif"/>
              </w:rPr>
              <w:t xml:space="preserve">комплексного </w:t>
            </w:r>
            <w:r w:rsidR="0071670D" w:rsidRPr="00DD48BD">
              <w:rPr>
                <w:rFonts w:ascii="PT Serif" w:eastAsia="Calibri" w:hAnsi="PT Serif"/>
              </w:rPr>
              <w:t>страхования</w:t>
            </w:r>
          </w:p>
          <w:p w14:paraId="25AF5AAC" w14:textId="1FCD061B" w:rsidR="00034B74" w:rsidRPr="00DD48BD" w:rsidRDefault="0071670D" w:rsidP="00DD48BD">
            <w:pPr>
              <w:rPr>
                <w:rFonts w:ascii="PT Serif" w:hAnsi="PT Serif"/>
                <w:sz w:val="24"/>
                <w:szCs w:val="24"/>
              </w:rPr>
            </w:pPr>
            <w:r w:rsidRPr="00DD48BD">
              <w:rPr>
                <w:rFonts w:ascii="PT Serif" w:eastAsia="Calibri" w:hAnsi="PT Serif"/>
              </w:rPr>
              <w:t xml:space="preserve">путешествующих </w:t>
            </w:r>
            <w:r w:rsidR="00526A31" w:rsidRPr="00DD48BD">
              <w:rPr>
                <w:rFonts w:ascii="PT Serif" w:eastAsia="Calibri" w:hAnsi="PT Serif"/>
              </w:rPr>
              <w:t>(редакция 2) от 12.02.2024</w:t>
            </w:r>
            <w:r w:rsidRPr="00DD48BD">
              <w:rPr>
                <w:rFonts w:ascii="PT Serif" w:eastAsia="Calibri" w:hAnsi="PT Serif"/>
              </w:rPr>
              <w:t xml:space="preserve"> </w:t>
            </w:r>
            <w:r w:rsidR="004A0E2C" w:rsidRPr="00DD48BD">
              <w:rPr>
                <w:rFonts w:ascii="PT Serif" w:eastAsia="Calibri" w:hAnsi="PT Serif"/>
              </w:rPr>
              <w:t>(далее – Правила)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62D8" w14:textId="3855B729" w:rsidR="00034B74" w:rsidRPr="00DD48BD" w:rsidRDefault="00AD1DE1" w:rsidP="00034B74">
            <w:pPr>
              <w:spacing w:after="120"/>
              <w:jc w:val="center"/>
              <w:rPr>
                <w:rFonts w:ascii="PT Serif" w:hAnsi="PT Serif"/>
                <w:bCs/>
              </w:rPr>
            </w:pPr>
            <w:r w:rsidRPr="00DD48BD">
              <w:rPr>
                <w:rFonts w:ascii="PT Serif" w:hAnsi="PT Serif"/>
                <w:bCs/>
                <w:noProof/>
              </w:rPr>
              <w:drawing>
                <wp:inline distT="0" distB="0" distL="0" distR="0" wp14:anchorId="350118BE" wp14:editId="061EF2E4">
                  <wp:extent cx="1439333" cy="1439333"/>
                  <wp:effectExtent l="0" t="0" r="0" b="0"/>
                  <wp:docPr id="4625581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55817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89" cy="1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3"/>
        <w:tblW w:w="1049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52615" w:rsidRPr="00DD48BD" w14:paraId="43B5E6DC" w14:textId="77777777" w:rsidTr="003A49D0">
        <w:tc>
          <w:tcPr>
            <w:tcW w:w="10495" w:type="dxa"/>
          </w:tcPr>
          <w:p w14:paraId="05E55C12" w14:textId="3CC746F0" w:rsidR="0071670D" w:rsidRPr="00DD48BD" w:rsidRDefault="0071670D" w:rsidP="0071670D">
            <w:pPr>
              <w:rPr>
                <w:rFonts w:ascii="PT Serif" w:eastAsiaTheme="minorHAnsi" w:hAnsi="PT Serif" w:cstheme="minorBidi"/>
                <w:sz w:val="22"/>
                <w:szCs w:val="22"/>
                <w:u w:val="single"/>
                <w:lang w:eastAsia="en-US"/>
              </w:rPr>
            </w:pPr>
            <w:r w:rsidRPr="00DD48BD">
              <w:rPr>
                <w:rFonts w:ascii="PT Serif" w:eastAsiaTheme="minorHAnsi" w:hAnsi="PT Serif" w:cstheme="minorBidi"/>
                <w:sz w:val="22"/>
                <w:szCs w:val="22"/>
                <w:u w:val="single"/>
                <w:lang w:eastAsia="en-US"/>
              </w:rPr>
              <w:t>Страховщик</w:t>
            </w:r>
            <w:r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>: Акционерное общество «Страховая компания «</w:t>
            </w:r>
            <w:proofErr w:type="spellStart"/>
            <w:r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>Бестиншур</w:t>
            </w:r>
            <w:proofErr w:type="spellEnd"/>
            <w:r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>»</w:t>
            </w:r>
          </w:p>
          <w:p w14:paraId="5116E670" w14:textId="557F4717" w:rsidR="0071670D" w:rsidRPr="00DD48BD" w:rsidRDefault="0071670D" w:rsidP="0071670D">
            <w:pPr>
              <w:rPr>
                <w:rFonts w:ascii="PT Serif" w:eastAsiaTheme="minorHAnsi" w:hAnsi="PT Serif" w:cstheme="minorBidi"/>
                <w:sz w:val="22"/>
                <w:szCs w:val="22"/>
                <w:u w:val="single"/>
                <w:lang w:eastAsia="en-US"/>
              </w:rPr>
            </w:pPr>
            <w:r w:rsidRPr="00DD48BD">
              <w:rPr>
                <w:rFonts w:ascii="PT Serif" w:eastAsiaTheme="minorHAnsi" w:hAnsi="PT Serif" w:cstheme="minorBidi"/>
                <w:sz w:val="22"/>
                <w:szCs w:val="22"/>
                <w:u w:val="single"/>
                <w:lang w:eastAsia="en-US"/>
              </w:rPr>
              <w:t>Почтовый адрес:</w:t>
            </w:r>
            <w:r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 xml:space="preserve"> 127015 г. Москва, ул. Вятская, д.</w:t>
            </w:r>
            <w:r w:rsidR="00AD1DE1"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 xml:space="preserve"> </w:t>
            </w:r>
            <w:r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>27, стр.</w:t>
            </w:r>
            <w:r w:rsidR="00AD1DE1"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 xml:space="preserve"> </w:t>
            </w:r>
            <w:r w:rsidRPr="00DD48BD">
              <w:rPr>
                <w:rFonts w:ascii="PT Serif" w:eastAsiaTheme="minorHAnsi" w:hAnsi="PT Serif" w:cstheme="minorBidi"/>
                <w:sz w:val="22"/>
                <w:szCs w:val="22"/>
                <w:lang w:eastAsia="en-US"/>
              </w:rPr>
              <w:t>15</w:t>
            </w:r>
          </w:p>
          <w:p w14:paraId="7B6A9A7F" w14:textId="33A9B00E" w:rsidR="0071670D" w:rsidRPr="00DD48BD" w:rsidRDefault="0071670D" w:rsidP="0021627D">
            <w:pPr>
              <w:rPr>
                <w:rFonts w:ascii="PT Serif" w:eastAsiaTheme="minorHAnsi" w:hAnsi="PT Serif" w:cstheme="minorBidi"/>
                <w:sz w:val="15"/>
                <w:szCs w:val="22"/>
                <w:u w:val="single"/>
                <w:lang w:eastAsia="en-US"/>
              </w:rPr>
            </w:pPr>
          </w:p>
        </w:tc>
      </w:tr>
      <w:tr w:rsidR="002F2EBB" w:rsidRPr="00DD48BD" w14:paraId="3E452C7E" w14:textId="77777777" w:rsidTr="003A49D0">
        <w:trPr>
          <w:trHeight w:val="309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9CF" w14:textId="77777777" w:rsidR="00B129E8" w:rsidRPr="00DD48BD" w:rsidRDefault="00B129E8" w:rsidP="003A49D0">
            <w:pPr>
              <w:rPr>
                <w:rFonts w:ascii="PT Serif" w:hAnsi="PT Serif"/>
                <w:b/>
                <w:sz w:val="8"/>
                <w:szCs w:val="6"/>
              </w:rPr>
            </w:pPr>
          </w:p>
          <w:p w14:paraId="509719DD" w14:textId="0B48095D" w:rsidR="002F2EBB" w:rsidRPr="00DD48BD" w:rsidRDefault="002F2EBB" w:rsidP="003A49D0">
            <w:pPr>
              <w:jc w:val="center"/>
              <w:rPr>
                <w:rFonts w:ascii="PT Serif Caption" w:hAnsi="PT Serif Caption"/>
                <w:b/>
                <w:sz w:val="22"/>
                <w:szCs w:val="18"/>
              </w:rPr>
            </w:pPr>
            <w:r w:rsidRPr="00DD48BD">
              <w:rPr>
                <w:rFonts w:ascii="PT Serif Caption" w:hAnsi="PT Serif Caption"/>
                <w:b/>
                <w:sz w:val="22"/>
                <w:szCs w:val="18"/>
              </w:rPr>
              <w:t>Раздел I. ЧТО ЗАСТРАХОВАНО</w:t>
            </w:r>
          </w:p>
          <w:p w14:paraId="732EFF98" w14:textId="659BEF61" w:rsidR="00B129E8" w:rsidRPr="00DD48BD" w:rsidRDefault="00526A31" w:rsidP="00DD48BD">
            <w:pPr>
              <w:jc w:val="both"/>
              <w:rPr>
                <w:rFonts w:ascii="PT Serif" w:eastAsia="Calibri" w:hAnsi="PT Serif"/>
                <w:sz w:val="18"/>
                <w:szCs w:val="18"/>
              </w:rPr>
            </w:pPr>
            <w:r w:rsidRPr="00DD48BD">
              <w:rPr>
                <w:rFonts w:ascii="PT Serif" w:eastAsia="Calibri" w:hAnsi="PT Serif"/>
                <w:b/>
                <w:sz w:val="22"/>
                <w:szCs w:val="22"/>
              </w:rPr>
              <w:t xml:space="preserve">Финансовые риски Застрахованного лица, </w:t>
            </w:r>
            <w:r w:rsidR="00B129E8" w:rsidRPr="00DD48BD">
              <w:rPr>
                <w:rFonts w:ascii="PT Serif" w:eastAsia="Calibri" w:hAnsi="PT Serif"/>
                <w:b/>
                <w:sz w:val="22"/>
                <w:szCs w:val="22"/>
              </w:rPr>
              <w:t>в размере стоимости проездного документа (билета), возникшие из-за отмены поездки по следующим причинам</w:t>
            </w:r>
            <w:r w:rsidRPr="00DD48BD">
              <w:rPr>
                <w:rFonts w:ascii="PT Serif" w:eastAsia="Calibri" w:hAnsi="PT Serif"/>
                <w:b/>
                <w:sz w:val="22"/>
                <w:szCs w:val="22"/>
              </w:rPr>
              <w:t xml:space="preserve"> (</w:t>
            </w:r>
            <w:proofErr w:type="spellStart"/>
            <w:r w:rsidRPr="00DD48BD">
              <w:rPr>
                <w:rFonts w:ascii="PT Serif" w:eastAsia="Calibri" w:hAnsi="PT Serif"/>
                <w:b/>
                <w:sz w:val="22"/>
                <w:szCs w:val="22"/>
              </w:rPr>
              <w:t>п</w:t>
            </w:r>
            <w:r w:rsidR="0035748C" w:rsidRPr="00DD48BD">
              <w:rPr>
                <w:rFonts w:ascii="PT Serif" w:eastAsia="Calibri" w:hAnsi="PT Serif"/>
                <w:b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b/>
                <w:sz w:val="22"/>
                <w:szCs w:val="22"/>
              </w:rPr>
              <w:t>. 4.4.1</w:t>
            </w:r>
            <w:r w:rsidR="00B129E8" w:rsidRPr="00DD48BD">
              <w:rPr>
                <w:rFonts w:ascii="PT Serif" w:eastAsia="Calibri" w:hAnsi="PT Serif"/>
                <w:b/>
                <w:sz w:val="22"/>
                <w:szCs w:val="22"/>
              </w:rPr>
              <w:t xml:space="preserve"> </w:t>
            </w:r>
            <w:r w:rsidRPr="00DD48BD">
              <w:rPr>
                <w:rFonts w:ascii="PT Serif" w:eastAsia="Calibri" w:hAnsi="PT Serif"/>
                <w:b/>
                <w:sz w:val="22"/>
                <w:szCs w:val="22"/>
              </w:rPr>
              <w:t>Правил)</w:t>
            </w:r>
          </w:p>
          <w:p w14:paraId="72938C2E" w14:textId="178F50A8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Уход из жизни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>. 4.4.1.1 Правил)</w:t>
            </w:r>
          </w:p>
          <w:p w14:paraId="534515C2" w14:textId="2BA83CE3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Заболевание Застрахованного лица или его близкого родственника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4.4.1.2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5E3FCCBB" w14:textId="627E6A6E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Госпитализация Застрахованного лица или его близкого родственника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4.4.1.3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507017D2" w14:textId="483A47D0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Травма Застрахованного лица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4.4.1.4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774EBEA9" w14:textId="2968571D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Травма близкого родственника Застрахованного лица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4.4.1.5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22F53E66" w14:textId="5B982C34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Карантин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4.4.1.6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3567A333" w14:textId="0E714EA8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Судебное разбирательство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4.4.1.7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63ECB4B1" w14:textId="01AE4538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Следственные действия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4.4.1.8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0ADCC9FD" w14:textId="4BA684D7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Содействие представителям органов власти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4.4.1.9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533DA0A9" w14:textId="608C514A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Воспрепятствование выезду Застрахованного правоохранительными органами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4.4.1.10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)</w:t>
            </w:r>
          </w:p>
          <w:p w14:paraId="7E49649C" w14:textId="0EBA2705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Ущерб имуществу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>. 4.4.1.1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1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60A5A01E" w14:textId="764F2082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Отказ в визе (</w:t>
            </w:r>
            <w:proofErr w:type="spellStart"/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>. 4.4.1.1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2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4CFC8B05" w14:textId="78F20786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Задержка визы (</w:t>
            </w:r>
            <w:proofErr w:type="spellStart"/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>. 4.4.1.1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3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Правил)</w:t>
            </w:r>
          </w:p>
          <w:p w14:paraId="0F6E1CC8" w14:textId="6E9C25F6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Задержка выдачи Загранпаспорта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4.4.1.14 Правил)</w:t>
            </w:r>
          </w:p>
          <w:p w14:paraId="0E52CF98" w14:textId="3BB742DB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Отказ в выезде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4.4.1.15 Правил)</w:t>
            </w:r>
          </w:p>
          <w:p w14:paraId="19F2B0C5" w14:textId="06C8DFD1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Отказ во въезде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4.4.1.16 Правил)</w:t>
            </w:r>
          </w:p>
          <w:p w14:paraId="0E743209" w14:textId="14313D9E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Призыв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4.4.1.17 Правил)</w:t>
            </w:r>
          </w:p>
          <w:p w14:paraId="1AB04D27" w14:textId="499925FF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Отмена/задержка рейса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4.4.1.18 Правил)</w:t>
            </w:r>
          </w:p>
          <w:p w14:paraId="788C8863" w14:textId="561DE161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Сокращение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4.4.1.19 Правил)</w:t>
            </w:r>
          </w:p>
          <w:p w14:paraId="42593926" w14:textId="355ED706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Потеря/хищение документов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4.4.1.20 Правил)</w:t>
            </w:r>
          </w:p>
          <w:p w14:paraId="73F231F4" w14:textId="5511845F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Авария транспортного средства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4.4.1.21 Правил)</w:t>
            </w:r>
          </w:p>
          <w:p w14:paraId="2D7364F6" w14:textId="4161682C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ДТП по дороге в транспортный узел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4.4.1.22 Правил)</w:t>
            </w:r>
          </w:p>
          <w:p w14:paraId="3EF50D01" w14:textId="4317601D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Стихийные бедствия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4.4.1.23 Правил)</w:t>
            </w:r>
          </w:p>
          <w:p w14:paraId="5A00BED2" w14:textId="4BBB5382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Противопоказания к вакцинации 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4.4.1.24 Правил)</w:t>
            </w:r>
          </w:p>
          <w:p w14:paraId="69A567DC" w14:textId="25113534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Ограничения страны назначения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4.4.1.25 Правил)</w:t>
            </w:r>
          </w:p>
          <w:p w14:paraId="098E6081" w14:textId="5E831FBD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Перекрытие дороги/движения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4.4.1.26 Правил)</w:t>
            </w:r>
          </w:p>
          <w:p w14:paraId="3618F8D3" w14:textId="563B1EFF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Падение летательных аппаратов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4.4.1.27 Правил)</w:t>
            </w:r>
          </w:p>
          <w:p w14:paraId="770E86D3" w14:textId="1E540459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Задержка транспортного средства силовыми ведомствами и/или сотрудниками ДПС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4.4.1.28)</w:t>
            </w:r>
          </w:p>
          <w:p w14:paraId="03573422" w14:textId="4CF72925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Террористический акт или диверсия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4.4.1.29 Правил)</w:t>
            </w:r>
          </w:p>
          <w:p w14:paraId="4377A9FC" w14:textId="5D280B88" w:rsidR="00526A31" w:rsidRPr="00DD48BD" w:rsidRDefault="00526A31" w:rsidP="00C9144E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Впервые диагностированная онкология</w:t>
            </w:r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 xml:space="preserve"> (</w:t>
            </w:r>
            <w:proofErr w:type="spellStart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="00C9144E" w:rsidRPr="00DD48BD">
              <w:rPr>
                <w:rFonts w:ascii="PT Serif" w:eastAsia="Calibri" w:hAnsi="PT Serif"/>
                <w:sz w:val="22"/>
                <w:szCs w:val="22"/>
              </w:rPr>
              <w:t>. 4.4.1.30 Правил)</w:t>
            </w:r>
          </w:p>
          <w:p w14:paraId="183EDA30" w14:textId="6121E0E1" w:rsidR="008B3A52" w:rsidRPr="00DD48BD" w:rsidRDefault="00B129E8" w:rsidP="00B129E8">
            <w:pPr>
              <w:pStyle w:val="afd"/>
              <w:numPr>
                <w:ilvl w:val="0"/>
                <w:numId w:val="16"/>
              </w:numPr>
              <w:ind w:left="316" w:hanging="283"/>
              <w:jc w:val="both"/>
              <w:rPr>
                <w:rFonts w:ascii="PT Serif" w:eastAsia="Calibri" w:hAnsi="PT Serif"/>
                <w:sz w:val="22"/>
                <w:szCs w:val="22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</w:rPr>
              <w:t>Иные причины (</w:t>
            </w:r>
            <w:proofErr w:type="spellStart"/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AD1DE1"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>. 4.4.1 Правил)</w:t>
            </w:r>
          </w:p>
        </w:tc>
      </w:tr>
    </w:tbl>
    <w:p w14:paraId="3BE15B0F" w14:textId="4F8311F9" w:rsidR="002F2EBB" w:rsidRPr="00DD48BD" w:rsidRDefault="002F2EBB" w:rsidP="006C5F0D">
      <w:pPr>
        <w:tabs>
          <w:tab w:val="left" w:pos="0"/>
        </w:tabs>
        <w:autoSpaceDE w:val="0"/>
        <w:autoSpaceDN w:val="0"/>
        <w:rPr>
          <w:rFonts w:ascii="PT Serif" w:hAnsi="PT Serif"/>
          <w:color w:val="E36C0A" w:themeColor="accent6" w:themeShade="BF"/>
          <w:sz w:val="18"/>
          <w:szCs w:val="15"/>
        </w:rPr>
      </w:pPr>
    </w:p>
    <w:tbl>
      <w:tblPr>
        <w:tblStyle w:val="af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D1DE1" w:rsidRPr="00DD48BD" w14:paraId="20135901" w14:textId="77777777" w:rsidTr="00DD48BD">
        <w:tc>
          <w:tcPr>
            <w:tcW w:w="10490" w:type="dxa"/>
          </w:tcPr>
          <w:p w14:paraId="28C6E8F9" w14:textId="77777777" w:rsidR="00AD1DE1" w:rsidRPr="00DD48BD" w:rsidRDefault="00AD1DE1" w:rsidP="00AD1DE1">
            <w:pPr>
              <w:pStyle w:val="afd"/>
              <w:tabs>
                <w:tab w:val="left" w:pos="601"/>
              </w:tabs>
              <w:ind w:left="318" w:right="45"/>
              <w:rPr>
                <w:rFonts w:ascii="PT Serif" w:hAnsi="PT Serif"/>
                <w:b/>
                <w:sz w:val="2"/>
                <w:szCs w:val="11"/>
              </w:rPr>
            </w:pPr>
          </w:p>
          <w:p w14:paraId="71E459F1" w14:textId="77777777" w:rsidR="00AD1DE1" w:rsidRPr="00DD48BD" w:rsidRDefault="00AD1DE1" w:rsidP="00DD48BD">
            <w:pPr>
              <w:pStyle w:val="afd"/>
              <w:tabs>
                <w:tab w:val="left" w:pos="601"/>
              </w:tabs>
              <w:ind w:left="318" w:right="45"/>
              <w:jc w:val="center"/>
              <w:rPr>
                <w:rFonts w:ascii="PT Serif Caption" w:hAnsi="PT Serif Caption"/>
                <w:b/>
                <w:sz w:val="22"/>
                <w:szCs w:val="22"/>
                <w:lang w:val="en-US"/>
              </w:rPr>
            </w:pP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 xml:space="preserve">Раздел </w:t>
            </w:r>
            <w:r w:rsidRPr="00DD48BD">
              <w:rPr>
                <w:rFonts w:ascii="PT Serif Caption" w:hAnsi="PT Serif Caption"/>
                <w:b/>
                <w:sz w:val="22"/>
                <w:szCs w:val="22"/>
                <w:lang w:val="en-US"/>
              </w:rPr>
              <w:t>II</w:t>
            </w: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>.  ЧТО НЕ ЗАСТРАХОВАНО</w:t>
            </w:r>
          </w:p>
          <w:p w14:paraId="605B694F" w14:textId="77777777" w:rsidR="00AD1DE1" w:rsidRPr="00DD48BD" w:rsidRDefault="00AD1DE1" w:rsidP="00AD1DE1">
            <w:pPr>
              <w:pStyle w:val="afd"/>
              <w:tabs>
                <w:tab w:val="left" w:pos="601"/>
              </w:tabs>
              <w:spacing w:before="240"/>
              <w:ind w:left="318" w:right="45"/>
              <w:rPr>
                <w:rFonts w:ascii="PT Serif" w:hAnsi="PT Serif"/>
                <w:bCs/>
                <w:sz w:val="4"/>
                <w:szCs w:val="22"/>
              </w:rPr>
            </w:pPr>
          </w:p>
          <w:p w14:paraId="2DE3F828" w14:textId="5724CF0F" w:rsidR="00AD1DE1" w:rsidRPr="00DD48BD" w:rsidRDefault="00AD1DE1" w:rsidP="00AD1DE1">
            <w:pPr>
              <w:pStyle w:val="afd"/>
              <w:numPr>
                <w:ilvl w:val="0"/>
                <w:numId w:val="20"/>
              </w:numPr>
              <w:ind w:left="316" w:right="45" w:hanging="283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Возврат билета в связи с вынужденной </w:t>
            </w:r>
            <w:proofErr w:type="gramStart"/>
            <w:r w:rsidRPr="00DD48BD">
              <w:rPr>
                <w:rFonts w:ascii="PT Serif" w:hAnsi="PT Serif"/>
                <w:bCs/>
                <w:sz w:val="22"/>
                <w:szCs w:val="22"/>
              </w:rPr>
              <w:t>отменой  поездки</w:t>
            </w:r>
            <w:proofErr w:type="gramEnd"/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 по рискам «Отказ в визе» (</w:t>
            </w:r>
            <w:proofErr w:type="spellStart"/>
            <w:r w:rsidRPr="00DD48BD">
              <w:rPr>
                <w:rFonts w:ascii="PT Serif" w:hAnsi="PT Serif"/>
                <w:bCs/>
                <w:sz w:val="22"/>
                <w:szCs w:val="22"/>
              </w:rPr>
              <w:t>пп</w:t>
            </w:r>
            <w:proofErr w:type="spellEnd"/>
            <w:r w:rsidRPr="00DD48BD">
              <w:rPr>
                <w:rFonts w:ascii="PT Serif" w:hAnsi="PT Serif"/>
                <w:bCs/>
                <w:sz w:val="22"/>
                <w:szCs w:val="22"/>
              </w:rPr>
              <w:t>. 4.4.1.12 Правил), «Задержка визы» (</w:t>
            </w:r>
            <w:proofErr w:type="spellStart"/>
            <w:r w:rsidRPr="00DD48BD">
              <w:rPr>
                <w:rFonts w:ascii="PT Serif" w:hAnsi="PT Serif"/>
                <w:bCs/>
                <w:sz w:val="22"/>
                <w:szCs w:val="22"/>
              </w:rPr>
              <w:t>пп</w:t>
            </w:r>
            <w:proofErr w:type="spellEnd"/>
            <w:r w:rsidRPr="00DD48BD">
              <w:rPr>
                <w:rFonts w:ascii="PT Serif" w:hAnsi="PT Serif"/>
                <w:bCs/>
                <w:sz w:val="22"/>
                <w:szCs w:val="22"/>
              </w:rPr>
              <w:t>. 4.4.1.13 Правил), «Задержка выдачи Загранпаспорта» (</w:t>
            </w:r>
            <w:proofErr w:type="spellStart"/>
            <w:r w:rsidRPr="00DD48BD">
              <w:rPr>
                <w:rFonts w:ascii="PT Serif" w:hAnsi="PT Serif"/>
                <w:bCs/>
                <w:sz w:val="22"/>
                <w:szCs w:val="22"/>
              </w:rPr>
              <w:t>пп</w:t>
            </w:r>
            <w:proofErr w:type="spellEnd"/>
            <w:r w:rsidRPr="00DD48BD">
              <w:rPr>
                <w:rFonts w:ascii="PT Serif" w:hAnsi="PT Serif"/>
                <w:bCs/>
                <w:sz w:val="22"/>
                <w:szCs w:val="22"/>
              </w:rPr>
              <w:t>. 4.4.1.14 Правил) в случае, если:</w:t>
            </w:r>
          </w:p>
          <w:p w14:paraId="1DB3E50F" w14:textId="18CC5E4A" w:rsidR="00AD1DE1" w:rsidRPr="00DD48BD" w:rsidRDefault="00AD1DE1" w:rsidP="00AD1DE1">
            <w:pPr>
              <w:pStyle w:val="aff5"/>
              <w:tabs>
                <w:tab w:val="left" w:pos="316"/>
              </w:tabs>
              <w:ind w:left="316" w:hanging="283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lastRenderedPageBreak/>
              <w:t xml:space="preserve">а) </w:t>
            </w:r>
            <w:r w:rsidRPr="00DD48BD">
              <w:rPr>
                <w:rFonts w:ascii="PT Serif" w:hAnsi="PT Serif"/>
                <w:sz w:val="22"/>
                <w:szCs w:val="22"/>
              </w:rPr>
              <w:tab/>
              <w:t>документы для получения визы (въездной или транзитной) или для получения паспорта были поданы гражданином РФ / гражданином РФ, имеющим двойное гражданство / иным лицом, имеющим вид на жительство в РФ, в Консульство (Посольство) государства назначения, расположенное на территории любых иных государств, кроме РФ;</w:t>
            </w:r>
          </w:p>
          <w:p w14:paraId="196731B7" w14:textId="3E945898" w:rsidR="00AD1DE1" w:rsidRPr="00DD48BD" w:rsidRDefault="00AD1DE1" w:rsidP="00AD1DE1">
            <w:pPr>
              <w:pStyle w:val="aff5"/>
              <w:tabs>
                <w:tab w:val="left" w:pos="316"/>
              </w:tabs>
              <w:ind w:left="316" w:hanging="283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 xml:space="preserve">б) </w:t>
            </w:r>
            <w:r w:rsidRPr="00DD48BD">
              <w:rPr>
                <w:rFonts w:ascii="PT Serif" w:hAnsi="PT Serif"/>
                <w:sz w:val="22"/>
                <w:szCs w:val="22"/>
              </w:rPr>
              <w:tab/>
              <w:t>документы для получения визы (въездной или транзитной) или для получения паспорта были поданы иностранным гражданином в Консульство (Посольство) государства назначения, расположенное на территории любого государства, в том числе РФ, за исключением страны гражданства;</w:t>
            </w:r>
          </w:p>
          <w:p w14:paraId="26EAF4FA" w14:textId="721E566F" w:rsidR="00AD1DE1" w:rsidRPr="00DD48BD" w:rsidRDefault="00AD1DE1" w:rsidP="00AD1DE1">
            <w:pPr>
              <w:pStyle w:val="aff5"/>
              <w:tabs>
                <w:tab w:val="left" w:pos="316"/>
              </w:tabs>
              <w:ind w:left="316" w:hanging="283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>в) отказ в выдаче визы (въездной или транзитной) был дан по причине нарушения законодательства государства временного пребывания в прошлых поездках, в том числе по причине нарушения визового режима, а также по причине нарушения правил получения и/или выдачи визы в страну тура/поездки, касающихся срока подачи на визу, комплектности документов, цели поездки, срока визы, иных требований, размещенных на официальном сайте Посольства / Консульства / Визового кодекса ЕС (для шенгенской визы);</w:t>
            </w:r>
          </w:p>
          <w:p w14:paraId="1EC4D6D7" w14:textId="7E534FE6" w:rsidR="00AD1DE1" w:rsidRPr="00DD48BD" w:rsidRDefault="00AD1DE1" w:rsidP="00AD1DE1">
            <w:pPr>
              <w:pStyle w:val="aff5"/>
              <w:tabs>
                <w:tab w:val="left" w:pos="316"/>
              </w:tabs>
              <w:ind w:left="316" w:hanging="283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>г)</w:t>
            </w:r>
            <w:r w:rsidRPr="00DD48BD">
              <w:rPr>
                <w:rFonts w:ascii="PT Serif" w:hAnsi="PT Serif"/>
                <w:sz w:val="22"/>
                <w:szCs w:val="22"/>
              </w:rPr>
              <w:tab/>
              <w:t>в комплекте документов к заявлению на страховую выплату отсутствует решение Консульства (Посольства) по поданному комплекту документов на получение визы, либо Консульство (Посольство) вернуло паспорт без визы с рекомендацией подачи комплекта документов на визу на территории иного государства;</w:t>
            </w:r>
          </w:p>
          <w:p w14:paraId="0072BC8B" w14:textId="305433FF" w:rsidR="00AD1DE1" w:rsidRPr="00DD48BD" w:rsidRDefault="00AD1DE1" w:rsidP="00AD1DE1">
            <w:pPr>
              <w:pStyle w:val="aff5"/>
              <w:numPr>
                <w:ilvl w:val="0"/>
                <w:numId w:val="20"/>
              </w:numPr>
              <w:tabs>
                <w:tab w:val="left" w:pos="1134"/>
              </w:tabs>
              <w:ind w:left="316" w:hanging="316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>Возврат билета в связи с вынужденной отменой поездки по риску</w:t>
            </w:r>
            <w:r w:rsidRPr="00DD48BD">
              <w:rPr>
                <w:rFonts w:ascii="PT Serif" w:hAnsi="PT Serif"/>
                <w:sz w:val="18"/>
                <w:szCs w:val="18"/>
              </w:rPr>
              <w:t xml:space="preserve"> </w:t>
            </w:r>
            <w:r w:rsidR="00DD48BD">
              <w:rPr>
                <w:rFonts w:ascii="PT Serif" w:hAnsi="PT Serif"/>
                <w:sz w:val="18"/>
                <w:szCs w:val="18"/>
              </w:rPr>
              <w:t>«</w:t>
            </w:r>
            <w:r w:rsidRPr="00DD48BD">
              <w:rPr>
                <w:rFonts w:ascii="PT Serif" w:hAnsi="PT Serif"/>
                <w:sz w:val="22"/>
                <w:szCs w:val="22"/>
              </w:rPr>
              <w:t>Госпитализация Застрахованного лица или его близкого родственника</w:t>
            </w:r>
            <w:r w:rsidR="00DD48BD">
              <w:rPr>
                <w:rFonts w:ascii="PT Serif" w:hAnsi="PT Serif"/>
                <w:sz w:val="22"/>
                <w:szCs w:val="22"/>
              </w:rPr>
              <w:t>»</w:t>
            </w:r>
            <w:r w:rsidRPr="00DD48BD">
              <w:rPr>
                <w:rFonts w:ascii="PT Serif" w:hAnsi="PT Serif"/>
                <w:sz w:val="22"/>
                <w:szCs w:val="22"/>
              </w:rPr>
              <w:t xml:space="preserve"> (</w:t>
            </w:r>
            <w:proofErr w:type="spellStart"/>
            <w:r w:rsidRPr="00DD48BD">
              <w:rPr>
                <w:rFonts w:ascii="PT Serif" w:hAnsi="PT Serif"/>
                <w:sz w:val="22"/>
                <w:szCs w:val="22"/>
              </w:rPr>
              <w:t>п</w:t>
            </w:r>
            <w:r w:rsidR="00DD48BD">
              <w:rPr>
                <w:rFonts w:ascii="PT Serif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hAnsi="PT Serif"/>
                <w:sz w:val="22"/>
                <w:szCs w:val="22"/>
              </w:rPr>
              <w:t>. 4.4.1.3 Правил), если госпитализация была плановой</w:t>
            </w:r>
            <w:r w:rsidR="00DD48BD">
              <w:rPr>
                <w:rFonts w:ascii="PT Serif" w:hAnsi="PT Serif"/>
                <w:sz w:val="22"/>
                <w:szCs w:val="22"/>
              </w:rPr>
              <w:t>.</w:t>
            </w:r>
          </w:p>
          <w:p w14:paraId="4CB7CA15" w14:textId="295B77EF" w:rsidR="00AD1DE1" w:rsidRPr="00DD48BD" w:rsidRDefault="00AD1DE1" w:rsidP="00AD1DE1">
            <w:pPr>
              <w:pStyle w:val="aff5"/>
              <w:numPr>
                <w:ilvl w:val="0"/>
                <w:numId w:val="20"/>
              </w:numPr>
              <w:tabs>
                <w:tab w:val="left" w:pos="1134"/>
              </w:tabs>
              <w:ind w:left="316" w:hanging="316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 xml:space="preserve">Возврат билета в связи с вынужденной отменой поездки по риску Уход из жизни </w:t>
            </w:r>
            <w:r w:rsidRPr="00DD48BD">
              <w:rPr>
                <w:rFonts w:ascii="PT Serif" w:eastAsia="Calibri" w:hAnsi="PT Serif"/>
                <w:sz w:val="22"/>
                <w:szCs w:val="22"/>
              </w:rPr>
              <w:t>(</w:t>
            </w:r>
            <w:proofErr w:type="spellStart"/>
            <w:r w:rsidRP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r w:rsidR="00DD48BD">
              <w:rPr>
                <w:rFonts w:ascii="PT Serif" w:eastAsia="Calibri" w:hAnsi="PT Serif"/>
                <w:sz w:val="22"/>
                <w:szCs w:val="22"/>
              </w:rPr>
              <w:t>п</w:t>
            </w:r>
            <w:proofErr w:type="spell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. 4.4.1.1 </w:t>
            </w:r>
            <w:proofErr w:type="gramStart"/>
            <w:r w:rsidRPr="00DD48BD">
              <w:rPr>
                <w:rFonts w:ascii="PT Serif" w:eastAsia="Calibri" w:hAnsi="PT Serif"/>
                <w:sz w:val="22"/>
                <w:szCs w:val="22"/>
              </w:rPr>
              <w:t>Правил)если</w:t>
            </w:r>
            <w:proofErr w:type="gramEnd"/>
            <w:r w:rsidRPr="00DD48BD">
              <w:rPr>
                <w:rFonts w:ascii="PT Serif" w:eastAsia="Calibri" w:hAnsi="PT Serif"/>
                <w:sz w:val="22"/>
                <w:szCs w:val="22"/>
              </w:rPr>
              <w:t xml:space="preserve"> смерть близкого родственника Застрахованного лица, наступила ранее 15 (пятнадцати) календарных дней до даты начала поездки, включая дату начала поездки согласно проездному документу (билету)</w:t>
            </w:r>
            <w:r w:rsidR="00DD48BD">
              <w:rPr>
                <w:rFonts w:ascii="PT Serif" w:eastAsia="Calibri" w:hAnsi="PT Serif"/>
                <w:sz w:val="22"/>
                <w:szCs w:val="22"/>
              </w:rPr>
              <w:t>.</w:t>
            </w:r>
          </w:p>
          <w:p w14:paraId="41D05A34" w14:textId="50CF39E7" w:rsidR="00AD1DE1" w:rsidRPr="00DD48BD" w:rsidRDefault="00AD1DE1" w:rsidP="00AD1DE1">
            <w:pPr>
              <w:pStyle w:val="aff5"/>
              <w:numPr>
                <w:ilvl w:val="0"/>
                <w:numId w:val="20"/>
              </w:numPr>
              <w:tabs>
                <w:tab w:val="left" w:pos="1134"/>
              </w:tabs>
              <w:ind w:left="316" w:hanging="316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 xml:space="preserve">Возврат билета в связи с вынужденной отменой поездки по рискам, указанным в Разделе </w:t>
            </w:r>
            <w:r w:rsidR="00DD48BD">
              <w:rPr>
                <w:rFonts w:ascii="PT Serif" w:hAnsi="PT Serif"/>
                <w:sz w:val="22"/>
                <w:szCs w:val="22"/>
                <w:lang w:val="en-US"/>
              </w:rPr>
              <w:t>I</w:t>
            </w:r>
            <w:r w:rsidR="00DD48BD" w:rsidRPr="00DD48BD">
              <w:rPr>
                <w:rFonts w:ascii="PT Serif" w:hAnsi="PT Serif"/>
                <w:sz w:val="22"/>
                <w:szCs w:val="22"/>
              </w:rPr>
              <w:t xml:space="preserve"> </w:t>
            </w:r>
            <w:r w:rsidRPr="00DD48BD">
              <w:rPr>
                <w:rFonts w:ascii="PT Serif" w:hAnsi="PT Serif"/>
                <w:sz w:val="22"/>
                <w:szCs w:val="22"/>
              </w:rPr>
              <w:t>настоящего документа, наступившим вследстви</w:t>
            </w:r>
            <w:r w:rsidR="00DD48BD">
              <w:rPr>
                <w:rFonts w:ascii="PT Serif" w:hAnsi="PT Serif"/>
                <w:sz w:val="22"/>
                <w:szCs w:val="22"/>
              </w:rPr>
              <w:t>е</w:t>
            </w:r>
            <w:r w:rsidRPr="00DD48BD">
              <w:rPr>
                <w:rFonts w:ascii="PT Serif" w:hAnsi="PT Serif"/>
                <w:sz w:val="22"/>
                <w:szCs w:val="22"/>
              </w:rPr>
              <w:t>:</w:t>
            </w:r>
          </w:p>
          <w:p w14:paraId="71214246" w14:textId="77777777" w:rsidR="00AD1DE1" w:rsidRPr="00DD48BD" w:rsidRDefault="00AD1DE1" w:rsidP="00AD1DE1">
            <w:pPr>
              <w:pStyle w:val="aff5"/>
              <w:numPr>
                <w:ilvl w:val="0"/>
                <w:numId w:val="22"/>
              </w:numPr>
              <w:tabs>
                <w:tab w:val="left" w:pos="1134"/>
              </w:tabs>
              <w:ind w:left="316" w:hanging="283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>воздействия ядерного взрыва, радиации или радиоактивного заражения;</w:t>
            </w:r>
          </w:p>
          <w:p w14:paraId="23F858EA" w14:textId="77777777" w:rsidR="00AD1DE1" w:rsidRPr="00DD48BD" w:rsidRDefault="00AD1DE1" w:rsidP="00AD1DE1">
            <w:pPr>
              <w:pStyle w:val="aff5"/>
              <w:numPr>
                <w:ilvl w:val="0"/>
                <w:numId w:val="22"/>
              </w:numPr>
              <w:tabs>
                <w:tab w:val="left" w:pos="1134"/>
              </w:tabs>
              <w:ind w:left="316" w:hanging="283"/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>военных действий, а также маневров или иных военных мероприятий;</w:t>
            </w:r>
          </w:p>
          <w:p w14:paraId="17D9F832" w14:textId="6D260C7C" w:rsidR="00AD1DE1" w:rsidRPr="00DD48BD" w:rsidRDefault="00AD1DE1" w:rsidP="00DD48BD">
            <w:pPr>
              <w:pStyle w:val="aff5"/>
              <w:numPr>
                <w:ilvl w:val="0"/>
                <w:numId w:val="22"/>
              </w:numPr>
              <w:tabs>
                <w:tab w:val="left" w:pos="1134"/>
              </w:tabs>
              <w:ind w:left="316" w:hanging="283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>гражданской войны, народных волнений всякого рода или забастовок.</w:t>
            </w:r>
          </w:p>
        </w:tc>
      </w:tr>
    </w:tbl>
    <w:p w14:paraId="3FFABB6B" w14:textId="77777777" w:rsidR="00AD1DE1" w:rsidRPr="00DD48BD" w:rsidRDefault="00AD1DE1" w:rsidP="006C5F0D">
      <w:pPr>
        <w:tabs>
          <w:tab w:val="left" w:pos="0"/>
        </w:tabs>
        <w:autoSpaceDE w:val="0"/>
        <w:autoSpaceDN w:val="0"/>
        <w:rPr>
          <w:rFonts w:ascii="PT Serif" w:hAnsi="PT Serif"/>
          <w:color w:val="E36C0A" w:themeColor="accent6" w:themeShade="BF"/>
          <w:sz w:val="18"/>
          <w:szCs w:val="15"/>
        </w:rPr>
      </w:pPr>
    </w:p>
    <w:tbl>
      <w:tblPr>
        <w:tblStyle w:val="af3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2F2EBB" w:rsidRPr="00DD48BD" w14:paraId="16117E4A" w14:textId="77777777" w:rsidTr="001364F5">
        <w:tc>
          <w:tcPr>
            <w:tcW w:w="10490" w:type="dxa"/>
            <w:tcBorders>
              <w:bottom w:val="single" w:sz="4" w:space="0" w:color="auto"/>
            </w:tcBorders>
          </w:tcPr>
          <w:p w14:paraId="491EA7A5" w14:textId="77777777" w:rsidR="003A49D0" w:rsidRPr="00DD48BD" w:rsidRDefault="003A49D0" w:rsidP="003A49D0">
            <w:pPr>
              <w:jc w:val="center"/>
              <w:rPr>
                <w:rFonts w:ascii="PT Serif" w:hAnsi="PT Serif"/>
                <w:b/>
                <w:sz w:val="11"/>
                <w:szCs w:val="11"/>
              </w:rPr>
            </w:pPr>
          </w:p>
          <w:p w14:paraId="2E47589B" w14:textId="2A3B37BA" w:rsidR="003A49D0" w:rsidRPr="00DD48BD" w:rsidRDefault="002F2EBB" w:rsidP="001B6A48">
            <w:pPr>
              <w:jc w:val="center"/>
              <w:rPr>
                <w:rFonts w:ascii="PT Serif" w:eastAsia="Calibri" w:hAnsi="PT Serif"/>
                <w:sz w:val="11"/>
                <w:szCs w:val="11"/>
                <w:lang w:eastAsia="en-US"/>
              </w:rPr>
            </w:pP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 xml:space="preserve">Раздел </w:t>
            </w:r>
            <w:r w:rsidRPr="00DD48BD">
              <w:rPr>
                <w:rFonts w:ascii="PT Serif Caption" w:hAnsi="PT Serif Caption"/>
                <w:b/>
                <w:sz w:val="22"/>
                <w:szCs w:val="22"/>
                <w:lang w:val="de-DE"/>
              </w:rPr>
              <w:t>III</w:t>
            </w: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>. ТЕРРИТОРИЯ СТРАХОВАНИЯ</w:t>
            </w:r>
          </w:p>
          <w:p w14:paraId="3A06176A" w14:textId="6C37E02B" w:rsidR="003A49D0" w:rsidRPr="00DD48BD" w:rsidRDefault="00C9144E" w:rsidP="003A49D0">
            <w:pPr>
              <w:jc w:val="both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>Территория страхования – весь мир, за исключением территорий государств, в которых на момент заключения Договора страхования ведутся военные действия, маневры и/или иные военные мероприятия, гражданские войны</w:t>
            </w:r>
            <w:r w:rsidR="00FE320D"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>,</w:t>
            </w:r>
            <w:r w:rsidR="00AD1DE1"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а также</w:t>
            </w:r>
            <w:r w:rsidR="00FE320D"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  <w:r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>территори</w:t>
            </w:r>
            <w:r w:rsidR="00FE320D"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>й</w:t>
            </w:r>
            <w:r w:rsidRPr="00DD48BD">
              <w:rPr>
                <w:rFonts w:ascii="PT Serif" w:eastAsia="Calibri" w:hAnsi="PT Serif"/>
                <w:sz w:val="22"/>
                <w:szCs w:val="22"/>
                <w:lang w:eastAsia="en-US"/>
              </w:rPr>
              <w:t>, на которых проводятся контртеррористические операции, объявлено чрезвычайное положение</w:t>
            </w:r>
          </w:p>
          <w:p w14:paraId="767232BD" w14:textId="4DEDE20E" w:rsidR="00C9144E" w:rsidRPr="00DD48BD" w:rsidRDefault="00C9144E" w:rsidP="003A49D0">
            <w:pPr>
              <w:jc w:val="both"/>
              <w:rPr>
                <w:rFonts w:ascii="PT Serif" w:hAnsi="PT Serif"/>
                <w:sz w:val="11"/>
                <w:szCs w:val="22"/>
              </w:rPr>
            </w:pPr>
          </w:p>
        </w:tc>
      </w:tr>
    </w:tbl>
    <w:p w14:paraId="3DA2344B" w14:textId="2746C440" w:rsidR="002F2EBB" w:rsidRPr="00DD48BD" w:rsidRDefault="002F2EBB" w:rsidP="006C5F0D">
      <w:pPr>
        <w:tabs>
          <w:tab w:val="left" w:pos="0"/>
        </w:tabs>
        <w:autoSpaceDE w:val="0"/>
        <w:autoSpaceDN w:val="0"/>
        <w:rPr>
          <w:rFonts w:ascii="PT Serif" w:hAnsi="PT Serif"/>
          <w:color w:val="E36C0A" w:themeColor="accent6" w:themeShade="BF"/>
          <w:sz w:val="18"/>
          <w:szCs w:val="15"/>
        </w:rPr>
      </w:pPr>
    </w:p>
    <w:tbl>
      <w:tblPr>
        <w:tblStyle w:val="af3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2F2EBB" w:rsidRPr="00DD48BD" w14:paraId="5511CF33" w14:textId="77777777" w:rsidTr="003F51E3">
        <w:tc>
          <w:tcPr>
            <w:tcW w:w="10490" w:type="dxa"/>
          </w:tcPr>
          <w:p w14:paraId="1913238F" w14:textId="77777777" w:rsidR="003A49D0" w:rsidRPr="00DD48BD" w:rsidRDefault="003A49D0" w:rsidP="003A49D0">
            <w:pPr>
              <w:jc w:val="center"/>
              <w:rPr>
                <w:rFonts w:ascii="PT Serif" w:hAnsi="PT Serif"/>
                <w:b/>
                <w:sz w:val="11"/>
                <w:szCs w:val="11"/>
              </w:rPr>
            </w:pPr>
          </w:p>
          <w:p w14:paraId="7749281E" w14:textId="2BC00325" w:rsidR="003A49D0" w:rsidRPr="00DD48BD" w:rsidRDefault="002F2EBB" w:rsidP="001B6A48">
            <w:pPr>
              <w:jc w:val="center"/>
              <w:rPr>
                <w:rFonts w:ascii="PT Serif" w:hAnsi="PT Serif"/>
                <w:iCs/>
                <w:sz w:val="11"/>
                <w:szCs w:val="11"/>
                <w:lang w:eastAsia="en-US"/>
              </w:rPr>
            </w:pP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 xml:space="preserve">Раздел </w:t>
            </w:r>
            <w:r w:rsidRPr="00DD48BD">
              <w:rPr>
                <w:rFonts w:ascii="PT Serif Caption" w:hAnsi="PT Serif Caption"/>
                <w:b/>
                <w:sz w:val="22"/>
                <w:szCs w:val="22"/>
                <w:lang w:val="de-DE"/>
              </w:rPr>
              <w:t>IV</w:t>
            </w: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>. КАК ПОЛУЧИТЬ СТРАХОВУЮ ВЫПЛАТУ</w:t>
            </w:r>
          </w:p>
          <w:p w14:paraId="130FB4E1" w14:textId="03B8139A" w:rsidR="005909E8" w:rsidRPr="00DD48BD" w:rsidRDefault="005909E8" w:rsidP="005909E8">
            <w:pPr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При наступлении события, предусмотренного договором страхования</w:t>
            </w:r>
            <w:r w:rsidR="00AD1DE1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(полисом) 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и имеющего признаки страхового </w:t>
            </w:r>
            <w:r w:rsidR="00E80A17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случая, предусмотренного </w:t>
            </w:r>
            <w:proofErr w:type="spellStart"/>
            <w:r w:rsidR="00E80A17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пп</w:t>
            </w:r>
            <w:proofErr w:type="spellEnd"/>
            <w:r w:rsidR="00E80A17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.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4.4.1</w:t>
            </w:r>
            <w:r w:rsidR="00B12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  <w:r w:rsidR="000D6115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Правил, Застрахован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ное лицо обязано (если иное не предусмотрено договором страхования):</w:t>
            </w:r>
          </w:p>
          <w:p w14:paraId="74801AE9" w14:textId="47D4A55B" w:rsidR="001B6A48" w:rsidRPr="00DD48BD" w:rsidRDefault="005909E8" w:rsidP="005909E8">
            <w:pPr>
              <w:pStyle w:val="afd"/>
              <w:numPr>
                <w:ilvl w:val="0"/>
                <w:numId w:val="19"/>
              </w:numPr>
              <w:ind w:left="458" w:hanging="425"/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незамедлительно, как только станет известно об отмене пое</w:t>
            </w:r>
            <w:r w:rsidR="00B12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здки, заявить провайдеру, у которого был приобретен проездной документ,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  <w:r w:rsidR="00B12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о необходимости его аннуляции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с обязательным указанием причины, по которой поездка стала нев</w:t>
            </w:r>
            <w:r w:rsidR="00B12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озможной, что вызвало необходимость аннулировать проездной документ 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(п. 11.5 Правил);</w:t>
            </w:r>
          </w:p>
          <w:p w14:paraId="28640317" w14:textId="43D874ED" w:rsidR="005909E8" w:rsidRPr="00DD48BD" w:rsidRDefault="005909E8" w:rsidP="005909E8">
            <w:pPr>
              <w:pStyle w:val="afd"/>
              <w:numPr>
                <w:ilvl w:val="0"/>
                <w:numId w:val="19"/>
              </w:numPr>
              <w:ind w:left="458" w:hanging="425"/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известить Страховщика любым доступным способом, как только ему</w:t>
            </w:r>
            <w:r w:rsidR="00DD48BD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(Застрахованному лицу) потребовалась срочная консультация или помощь в связи с наступлением указанных событий (п. 11.10 Правил);</w:t>
            </w:r>
          </w:p>
          <w:p w14:paraId="630E909A" w14:textId="1D48ECC7" w:rsidR="005909E8" w:rsidRPr="00DD48BD" w:rsidRDefault="005909E8" w:rsidP="005909E8">
            <w:pPr>
              <w:pStyle w:val="afd"/>
              <w:numPr>
                <w:ilvl w:val="0"/>
                <w:numId w:val="19"/>
              </w:numPr>
              <w:ind w:left="458" w:hanging="425"/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следовать рекомендациям Страховщика (п. 11.10 Правил).</w:t>
            </w:r>
          </w:p>
          <w:p w14:paraId="11A1E4A8" w14:textId="5163B841" w:rsidR="0035748C" w:rsidRPr="00DD48BD" w:rsidRDefault="00B53CF1" w:rsidP="00DD48BD">
            <w:pPr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2F2EBB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Для получения выплаты Выгодоп</w:t>
            </w:r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риобретатель обязан обратиться </w:t>
            </w:r>
            <w:r w:rsidR="002F2EBB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к Страховщику в течение 3</w:t>
            </w:r>
            <w:r w:rsidR="000A2EF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5</w:t>
            </w:r>
            <w:r w:rsidR="002F2EBB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(тридцати</w:t>
            </w:r>
            <w:r w:rsidR="000A2EF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A2EF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пяти</w:t>
            </w:r>
            <w:r w:rsidR="002F2EBB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)  календарных</w:t>
            </w:r>
            <w:proofErr w:type="gramEnd"/>
            <w:r w:rsidR="002F2EBB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дней с момента наступления события, имеющего признаки страхового случая и предоставить полный комплект документов</w:t>
            </w:r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(п. 12.10 Правил)</w:t>
            </w:r>
            <w:r w:rsidR="00B12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.</w:t>
            </w:r>
            <w:r w:rsid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Размер выплаты определяется в </w:t>
            </w:r>
            <w:proofErr w:type="spellStart"/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соответсвии</w:t>
            </w:r>
            <w:proofErr w:type="spellEnd"/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с п. 13.15.</w:t>
            </w:r>
            <w:r w:rsidR="00B12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Правил.</w:t>
            </w:r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5F69A74F" w14:textId="099D48B2" w:rsidR="0035748C" w:rsidRPr="00DD48BD" w:rsidRDefault="007E64FB" w:rsidP="00B422D6">
            <w:pPr>
              <w:spacing w:line="259" w:lineRule="auto"/>
              <w:jc w:val="both"/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Налогообложение производится в соответствии с действующим законодательством Российской Федерации.</w:t>
            </w:r>
          </w:p>
          <w:p w14:paraId="5B8F6648" w14:textId="1B33E311" w:rsidR="002F2EBB" w:rsidRPr="00DD48BD" w:rsidRDefault="002F2EBB" w:rsidP="00DD48BD">
            <w:pPr>
              <w:spacing w:line="259" w:lineRule="auto"/>
              <w:jc w:val="both"/>
              <w:rPr>
                <w:rFonts w:ascii="PT Serif" w:hAnsi="PT Serif"/>
                <w:iCs/>
                <w:sz w:val="22"/>
                <w:szCs w:val="22"/>
                <w:lang w:eastAsia="en-US"/>
              </w:rPr>
            </w:pP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Для получения страховой выплаты требуется представить документы, указанные в п. </w:t>
            </w:r>
            <w:r w:rsidR="0035748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12.2, </w:t>
            </w:r>
            <w:r w:rsidR="000A2EFC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12.</w:t>
            </w:r>
            <w:r w:rsidR="005909E8"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10, </w:t>
            </w:r>
            <w:r w:rsidRP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>Правил.</w:t>
            </w:r>
            <w:r w:rsidR="00DD48BD">
              <w:rPr>
                <w:rFonts w:ascii="PT Serif" w:hAnsi="PT Serif"/>
                <w:iCs/>
                <w:sz w:val="22"/>
                <w:szCs w:val="22"/>
                <w:lang w:eastAsia="en-US"/>
              </w:rPr>
              <w:t xml:space="preserve"> </w:t>
            </w:r>
            <w:r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Страховщик на основании заявления Застрахованного и пред</w:t>
            </w:r>
            <w:r w:rsid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о</w:t>
            </w:r>
            <w:r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ставленных документов рассматривает заявленное событие и принимает</w:t>
            </w:r>
            <w:r w:rsidR="000A2EFC"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 xml:space="preserve"> решение</w:t>
            </w:r>
            <w:r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 xml:space="preserve"> в течение </w:t>
            </w:r>
            <w:r w:rsidR="000A2EFC"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30 (тридцати) календарных</w:t>
            </w:r>
            <w:r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 xml:space="preserve"> дней с момента получения всех документов, указанных в Правилах страхования. В случае признания события страховым случаем выплата производится в безналичной форме в течение 1</w:t>
            </w:r>
            <w:r w:rsidR="000A2EFC"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0 (десяти)</w:t>
            </w:r>
            <w:r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 xml:space="preserve"> </w:t>
            </w:r>
            <w:r w:rsidR="000A2EFC"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рабочих</w:t>
            </w:r>
            <w:r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 xml:space="preserve"> дней с момента принятия Страховщиком решения (составления страхового акта). Решение об отказе направляется в письменной форме с мотивированным обоснованием причин отказа не позднее 3 (трех) рабочих </w:t>
            </w:r>
            <w:r w:rsidR="006056B4" w:rsidRP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дней с момента принятия решения (п. 13.4, 13.5 Правил)</w:t>
            </w:r>
            <w:r w:rsidR="00DD48BD">
              <w:rPr>
                <w:rFonts w:ascii="PT Serif" w:eastAsia="Calibri" w:hAnsi="PT Serif"/>
                <w:iCs/>
                <w:sz w:val="22"/>
                <w:szCs w:val="22"/>
                <w:lang w:eastAsia="en-US"/>
              </w:rPr>
              <w:t>.</w:t>
            </w:r>
          </w:p>
          <w:p w14:paraId="5E8FFE0B" w14:textId="5DD457DC" w:rsidR="002F2EBB" w:rsidRPr="00DD48BD" w:rsidRDefault="002F2EBB" w:rsidP="002F2EBB">
            <w:pPr>
              <w:jc w:val="both"/>
              <w:rPr>
                <w:rFonts w:ascii="PT Serif" w:hAnsi="PT Serif"/>
                <w:sz w:val="11"/>
                <w:szCs w:val="22"/>
              </w:rPr>
            </w:pPr>
          </w:p>
        </w:tc>
      </w:tr>
    </w:tbl>
    <w:p w14:paraId="35F14DB8" w14:textId="68C86125" w:rsidR="00584E8F" w:rsidRPr="00DD48BD" w:rsidRDefault="00584E8F" w:rsidP="006C5F0D">
      <w:pPr>
        <w:tabs>
          <w:tab w:val="left" w:pos="0"/>
        </w:tabs>
        <w:autoSpaceDE w:val="0"/>
        <w:autoSpaceDN w:val="0"/>
        <w:rPr>
          <w:rFonts w:ascii="PT Serif" w:hAnsi="PT Serif"/>
          <w:color w:val="E36C0A" w:themeColor="accent6" w:themeShade="BF"/>
          <w:sz w:val="8"/>
          <w:szCs w:val="15"/>
        </w:rPr>
      </w:pPr>
    </w:p>
    <w:tbl>
      <w:tblPr>
        <w:tblStyle w:val="af3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584E8F" w:rsidRPr="00DD48BD" w14:paraId="0973C38D" w14:textId="77777777" w:rsidTr="001364F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BFA" w14:textId="0F3FE0DE" w:rsidR="00584E8F" w:rsidRPr="00DD48BD" w:rsidRDefault="00584E8F" w:rsidP="00B422D6">
            <w:pPr>
              <w:spacing w:before="80"/>
              <w:jc w:val="center"/>
              <w:rPr>
                <w:rFonts w:ascii="PT Serif" w:hAnsi="PT Serif"/>
                <w:b/>
                <w:sz w:val="22"/>
                <w:szCs w:val="22"/>
              </w:rPr>
            </w:pPr>
            <w:r w:rsidRPr="00DD48BD">
              <w:rPr>
                <w:rFonts w:ascii="PT Serif" w:hAnsi="PT Serif"/>
                <w:b/>
                <w:sz w:val="22"/>
                <w:szCs w:val="22"/>
              </w:rPr>
              <w:t xml:space="preserve">Раздел </w:t>
            </w:r>
            <w:r w:rsidRPr="00DD48BD">
              <w:rPr>
                <w:rFonts w:ascii="PT Serif" w:hAnsi="PT Serif"/>
                <w:b/>
                <w:sz w:val="22"/>
                <w:szCs w:val="22"/>
                <w:lang w:val="de-DE"/>
              </w:rPr>
              <w:t>V</w:t>
            </w:r>
            <w:r w:rsidRPr="00DD48BD">
              <w:rPr>
                <w:rFonts w:ascii="PT Serif" w:hAnsi="PT Serif"/>
                <w:b/>
                <w:sz w:val="22"/>
                <w:szCs w:val="22"/>
              </w:rPr>
              <w:t>. КАК ВЕРНУТЬ СТРАХОВУЮ ПРЕМИЮ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3"/>
              <w:gridCol w:w="4561"/>
            </w:tblGrid>
            <w:tr w:rsidR="00584E8F" w:rsidRPr="00DD48BD" w14:paraId="3F678FBF" w14:textId="77777777" w:rsidTr="00584E8F">
              <w:tc>
                <w:tcPr>
                  <w:tcW w:w="5703" w:type="dxa"/>
                </w:tcPr>
                <w:p w14:paraId="650F70F9" w14:textId="2A2A6C4B" w:rsidR="00584E8F" w:rsidRPr="00DD48BD" w:rsidRDefault="00584E8F" w:rsidP="001364F5">
                  <w:pPr>
                    <w:spacing w:before="80" w:after="80"/>
                    <w:jc w:val="center"/>
                    <w:rPr>
                      <w:rFonts w:ascii="PT Serif" w:hAnsi="PT Serif"/>
                      <w:b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b/>
                      <w:sz w:val="22"/>
                      <w:szCs w:val="22"/>
                    </w:rPr>
                    <w:t>Основания для возврата страховой премии</w:t>
                  </w:r>
                </w:p>
              </w:tc>
              <w:tc>
                <w:tcPr>
                  <w:tcW w:w="4561" w:type="dxa"/>
                </w:tcPr>
                <w:p w14:paraId="1C6DE7EF" w14:textId="336FAC7A" w:rsidR="00584E8F" w:rsidRPr="00DD48BD" w:rsidRDefault="00584E8F" w:rsidP="001364F5">
                  <w:pPr>
                    <w:spacing w:before="80" w:after="80"/>
                    <w:jc w:val="center"/>
                    <w:rPr>
                      <w:rFonts w:ascii="PT Serif" w:hAnsi="PT Serif"/>
                      <w:b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b/>
                      <w:sz w:val="22"/>
                      <w:szCs w:val="22"/>
                    </w:rPr>
                    <w:t>Сумма возврата страховой премии</w:t>
                  </w:r>
                </w:p>
              </w:tc>
            </w:tr>
            <w:tr w:rsidR="00584E8F" w:rsidRPr="00DD48BD" w14:paraId="4EB137E7" w14:textId="77777777" w:rsidTr="00584E8F">
              <w:tc>
                <w:tcPr>
                  <w:tcW w:w="5703" w:type="dxa"/>
                </w:tcPr>
                <w:p w14:paraId="06AA2F8A" w14:textId="77777777" w:rsidR="00584E8F" w:rsidRPr="00DD48BD" w:rsidRDefault="00584E8F" w:rsidP="00584E8F">
                  <w:pPr>
                    <w:pStyle w:val="afd"/>
                    <w:numPr>
                      <w:ilvl w:val="0"/>
                      <w:numId w:val="13"/>
                    </w:numPr>
                    <w:spacing w:before="80" w:after="80"/>
                    <w:ind w:left="350" w:hanging="350"/>
                    <w:rPr>
                      <w:rFonts w:ascii="PT Serif" w:hAnsi="PT Serif"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sz w:val="22"/>
                      <w:szCs w:val="22"/>
                    </w:rPr>
                    <w:t>Отказ от договора добровольного страхования в течение 14 календарных дней со дня его заключения, при отсутствии в данном периоде событий, имеющих признаки страхового случая</w:t>
                  </w:r>
                </w:p>
                <w:p w14:paraId="030256A7" w14:textId="6CA91873" w:rsidR="00584E8F" w:rsidRPr="00DD48BD" w:rsidRDefault="00584E8F" w:rsidP="00584E8F">
                  <w:pPr>
                    <w:pStyle w:val="afd"/>
                    <w:numPr>
                      <w:ilvl w:val="0"/>
                      <w:numId w:val="13"/>
                    </w:numPr>
                    <w:spacing w:before="80" w:after="80"/>
                    <w:ind w:left="350" w:hanging="350"/>
                    <w:rPr>
                      <w:rFonts w:ascii="PT Serif" w:hAnsi="PT Serif"/>
                      <w:b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sz w:val="22"/>
                      <w:szCs w:val="22"/>
                    </w:rPr>
                    <w:t>Отказ от договора добровольного страхования по истечении 14 календарных дней с даты его заключения и до даты начала страхования</w:t>
                  </w:r>
                </w:p>
              </w:tc>
              <w:tc>
                <w:tcPr>
                  <w:tcW w:w="4561" w:type="dxa"/>
                  <w:vAlign w:val="center"/>
                </w:tcPr>
                <w:p w14:paraId="6CF128D4" w14:textId="7AB83696" w:rsidR="00584E8F" w:rsidRPr="00DD48BD" w:rsidRDefault="00584E8F" w:rsidP="00584E8F">
                  <w:pPr>
                    <w:ind w:right="-106"/>
                    <w:jc w:val="center"/>
                    <w:rPr>
                      <w:rFonts w:ascii="PT Serif" w:hAnsi="PT Serif"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sz w:val="22"/>
                      <w:szCs w:val="22"/>
                    </w:rPr>
                    <w:t>100% от страховой премии</w:t>
                  </w:r>
                </w:p>
                <w:p w14:paraId="0BC2E3FE" w14:textId="77777777" w:rsidR="00584E8F" w:rsidRPr="00DD48BD" w:rsidRDefault="00584E8F" w:rsidP="00584E8F">
                  <w:pPr>
                    <w:spacing w:before="80" w:after="80"/>
                    <w:jc w:val="center"/>
                    <w:rPr>
                      <w:rFonts w:ascii="PT Serif" w:hAnsi="PT Serif"/>
                      <w:b/>
                      <w:sz w:val="22"/>
                      <w:szCs w:val="22"/>
                    </w:rPr>
                  </w:pPr>
                </w:p>
              </w:tc>
            </w:tr>
            <w:tr w:rsidR="00584E8F" w:rsidRPr="00DD48BD" w14:paraId="751C950A" w14:textId="77777777" w:rsidTr="001944E2">
              <w:trPr>
                <w:trHeight w:val="1947"/>
              </w:trPr>
              <w:tc>
                <w:tcPr>
                  <w:tcW w:w="5703" w:type="dxa"/>
                </w:tcPr>
                <w:p w14:paraId="41347E58" w14:textId="77777777" w:rsidR="00584E8F" w:rsidRPr="00DD48BD" w:rsidRDefault="00584E8F" w:rsidP="00584E8F">
                  <w:pPr>
                    <w:pStyle w:val="afd"/>
                    <w:numPr>
                      <w:ilvl w:val="0"/>
                      <w:numId w:val="14"/>
                    </w:numPr>
                    <w:spacing w:before="80" w:after="80"/>
                    <w:ind w:left="350" w:hanging="350"/>
                    <w:rPr>
                      <w:rFonts w:ascii="PT Serif" w:hAnsi="PT Serif"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sz w:val="22"/>
                      <w:szCs w:val="22"/>
                    </w:rPr>
                    <w:t>Отказ от договора добровольного страхования в случае ненадлежащего информирования об условиях страхования</w:t>
                  </w:r>
                </w:p>
                <w:p w14:paraId="7FBA8554" w14:textId="15DFCF49" w:rsidR="00584E8F" w:rsidRPr="00DD48BD" w:rsidRDefault="00584E8F" w:rsidP="00584E8F">
                  <w:pPr>
                    <w:pStyle w:val="afd"/>
                    <w:numPr>
                      <w:ilvl w:val="0"/>
                      <w:numId w:val="14"/>
                    </w:numPr>
                    <w:spacing w:before="80" w:after="80"/>
                    <w:ind w:left="350" w:hanging="350"/>
                    <w:rPr>
                      <w:rFonts w:ascii="PT Serif" w:hAnsi="PT Serif"/>
                      <w:b/>
                      <w:sz w:val="22"/>
                      <w:szCs w:val="22"/>
                    </w:rPr>
                  </w:pPr>
                  <w:r w:rsidRPr="00DD48BD">
                    <w:rPr>
                      <w:rFonts w:ascii="PT Serif" w:eastAsia="Calibri" w:hAnsi="PT Serif"/>
                      <w:sz w:val="22"/>
                      <w:szCs w:val="22"/>
                      <w:lang w:eastAsia="en-US"/>
                    </w:rPr>
                    <w:t>Возможность наступления страхового случая отпала и существование страхового риска прекратилось по обстоятельствам иным, чем страховой случай</w:t>
                  </w:r>
                </w:p>
              </w:tc>
              <w:tc>
                <w:tcPr>
                  <w:tcW w:w="4561" w:type="dxa"/>
                  <w:vAlign w:val="center"/>
                </w:tcPr>
                <w:p w14:paraId="3199D211" w14:textId="5C530E52" w:rsidR="00584E8F" w:rsidRPr="00DD48BD" w:rsidRDefault="00584E8F" w:rsidP="00584E8F">
                  <w:pPr>
                    <w:spacing w:before="80" w:after="80"/>
                    <w:jc w:val="center"/>
                    <w:rPr>
                      <w:rFonts w:ascii="PT Serif" w:hAnsi="PT Serif"/>
                      <w:b/>
                      <w:sz w:val="22"/>
                      <w:szCs w:val="22"/>
                    </w:rPr>
                  </w:pPr>
                  <w:r w:rsidRPr="00DD48BD">
                    <w:rPr>
                      <w:rFonts w:ascii="PT Serif" w:hAnsi="PT Serif"/>
                      <w:sz w:val="22"/>
                      <w:szCs w:val="22"/>
                    </w:rPr>
                    <w:t>100% страховой премии за вычетом части страховой премии, исчисляемой пропорционально времени, в течение которого действовало страхование.</w:t>
                  </w:r>
                </w:p>
              </w:tc>
            </w:tr>
          </w:tbl>
          <w:p w14:paraId="08B8A3B6" w14:textId="5C4BAEFA" w:rsidR="00584E8F" w:rsidRPr="00DD48BD" w:rsidRDefault="00584E8F" w:rsidP="00DD48BD">
            <w:pPr>
              <w:rPr>
                <w:rFonts w:ascii="PT Serif" w:hAnsi="PT Serif"/>
                <w:b/>
                <w:sz w:val="22"/>
                <w:szCs w:val="22"/>
              </w:rPr>
            </w:pPr>
            <w:r w:rsidRPr="00DD48BD">
              <w:rPr>
                <w:rFonts w:ascii="PT Serif" w:hAnsi="PT Serif"/>
                <w:b/>
                <w:bCs/>
                <w:sz w:val="22"/>
                <w:szCs w:val="22"/>
              </w:rPr>
              <w:t>В иных случаях страховая премия возврату не подлежит</w:t>
            </w:r>
            <w:r w:rsidR="001B6A48" w:rsidRPr="00DD48BD">
              <w:rPr>
                <w:rFonts w:ascii="PT Serif" w:hAnsi="PT Serif"/>
                <w:b/>
                <w:bCs/>
                <w:sz w:val="22"/>
                <w:szCs w:val="22"/>
              </w:rPr>
              <w:t>.</w:t>
            </w:r>
          </w:p>
          <w:p w14:paraId="2E444503" w14:textId="77777777" w:rsidR="00584E8F" w:rsidRPr="00DD48BD" w:rsidRDefault="00584E8F" w:rsidP="00DD48BD">
            <w:pPr>
              <w:rPr>
                <w:rFonts w:ascii="PT Serif" w:hAnsi="PT Serif"/>
                <w:b/>
                <w:sz w:val="2"/>
                <w:szCs w:val="22"/>
              </w:rPr>
            </w:pPr>
          </w:p>
          <w:p w14:paraId="4A1A7ACC" w14:textId="768D745E" w:rsidR="00584E8F" w:rsidRPr="00DD48BD" w:rsidRDefault="00B422D6" w:rsidP="00DD48BD">
            <w:pPr>
              <w:rPr>
                <w:rFonts w:ascii="PT Serif" w:hAnsi="PT Serif"/>
                <w:sz w:val="22"/>
                <w:szCs w:val="22"/>
              </w:rPr>
            </w:pPr>
            <w:r w:rsidRPr="00DD48BD">
              <w:rPr>
                <w:rFonts w:ascii="PT Serif" w:hAnsi="PT Serif"/>
                <w:sz w:val="22"/>
                <w:szCs w:val="22"/>
              </w:rPr>
              <w:t xml:space="preserve">Возврат страховой премии осуществляется в течение 10 </w:t>
            </w:r>
            <w:r w:rsidR="001B6A48" w:rsidRPr="00DD48BD">
              <w:rPr>
                <w:rFonts w:ascii="PT Serif" w:hAnsi="PT Serif"/>
                <w:sz w:val="22"/>
                <w:szCs w:val="22"/>
              </w:rPr>
              <w:t xml:space="preserve">(десяти) </w:t>
            </w:r>
            <w:r w:rsidRPr="00DD48BD">
              <w:rPr>
                <w:rFonts w:ascii="PT Serif" w:hAnsi="PT Serif"/>
                <w:sz w:val="22"/>
                <w:szCs w:val="22"/>
              </w:rPr>
              <w:t xml:space="preserve">рабочих дней со дня получения соответствующего заявления, а если договор добровольного страхования расторгнут в связи с ненадлежащим информированием об условиях страхования, срок для возврата премии составляет 7 </w:t>
            </w:r>
            <w:r w:rsidR="001B6A48" w:rsidRPr="00DD48BD">
              <w:rPr>
                <w:rFonts w:ascii="PT Serif" w:hAnsi="PT Serif"/>
                <w:sz w:val="22"/>
                <w:szCs w:val="22"/>
              </w:rPr>
              <w:t>(сем</w:t>
            </w:r>
            <w:r w:rsidR="00DD48BD">
              <w:rPr>
                <w:rFonts w:ascii="PT Serif" w:hAnsi="PT Serif"/>
                <w:sz w:val="22"/>
                <w:szCs w:val="22"/>
              </w:rPr>
              <w:t>ь</w:t>
            </w:r>
            <w:r w:rsidR="001B6A48" w:rsidRPr="00DD48BD">
              <w:rPr>
                <w:rFonts w:ascii="PT Serif" w:hAnsi="PT Serif"/>
                <w:sz w:val="22"/>
                <w:szCs w:val="22"/>
              </w:rPr>
              <w:t xml:space="preserve">) </w:t>
            </w:r>
            <w:r w:rsidRPr="00DD48BD">
              <w:rPr>
                <w:rFonts w:ascii="PT Serif" w:hAnsi="PT Serif"/>
                <w:sz w:val="22"/>
                <w:szCs w:val="22"/>
              </w:rPr>
              <w:t>рабочих дней</w:t>
            </w:r>
            <w:r w:rsidR="00DD48BD">
              <w:rPr>
                <w:rFonts w:ascii="PT Serif" w:hAnsi="PT Serif"/>
                <w:sz w:val="22"/>
                <w:szCs w:val="22"/>
              </w:rPr>
              <w:t>.</w:t>
            </w:r>
          </w:p>
          <w:p w14:paraId="45B3453B" w14:textId="7CCFC737" w:rsidR="00B422D6" w:rsidRPr="00DD48BD" w:rsidRDefault="00B422D6" w:rsidP="00B422D6">
            <w:pPr>
              <w:jc w:val="center"/>
              <w:rPr>
                <w:rFonts w:ascii="PT Serif" w:hAnsi="PT Serif"/>
                <w:sz w:val="11"/>
                <w:szCs w:val="22"/>
              </w:rPr>
            </w:pPr>
          </w:p>
        </w:tc>
      </w:tr>
    </w:tbl>
    <w:p w14:paraId="30C9C1B4" w14:textId="4718DC73" w:rsidR="00584E8F" w:rsidRPr="00DD48BD" w:rsidRDefault="00584E8F" w:rsidP="006C5F0D">
      <w:pPr>
        <w:tabs>
          <w:tab w:val="left" w:pos="0"/>
        </w:tabs>
        <w:autoSpaceDE w:val="0"/>
        <w:autoSpaceDN w:val="0"/>
        <w:rPr>
          <w:rFonts w:ascii="PT Serif" w:hAnsi="PT Serif"/>
          <w:color w:val="E36C0A" w:themeColor="accent6" w:themeShade="BF"/>
          <w:sz w:val="13"/>
          <w:szCs w:val="15"/>
        </w:rPr>
      </w:pPr>
    </w:p>
    <w:tbl>
      <w:tblPr>
        <w:tblStyle w:val="af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4E8F" w:rsidRPr="00DD48BD" w14:paraId="4F84F021" w14:textId="77777777" w:rsidTr="001364F5">
        <w:tc>
          <w:tcPr>
            <w:tcW w:w="10490" w:type="dxa"/>
          </w:tcPr>
          <w:p w14:paraId="2BE97C31" w14:textId="77777777" w:rsidR="00B422D6" w:rsidRPr="00DD48BD" w:rsidRDefault="00B422D6" w:rsidP="00B422D6">
            <w:pPr>
              <w:pStyle w:val="afd"/>
              <w:tabs>
                <w:tab w:val="left" w:pos="601"/>
              </w:tabs>
              <w:ind w:left="318" w:right="45"/>
              <w:jc w:val="center"/>
              <w:rPr>
                <w:rFonts w:ascii="PT Serif" w:hAnsi="PT Serif"/>
                <w:b/>
                <w:sz w:val="11"/>
                <w:szCs w:val="11"/>
              </w:rPr>
            </w:pPr>
          </w:p>
          <w:p w14:paraId="7F21B687" w14:textId="20A25DD2" w:rsidR="00584E8F" w:rsidRPr="00DD48BD" w:rsidRDefault="00584E8F" w:rsidP="00B422D6">
            <w:pPr>
              <w:pStyle w:val="afd"/>
              <w:tabs>
                <w:tab w:val="left" w:pos="601"/>
              </w:tabs>
              <w:ind w:left="318" w:right="45"/>
              <w:jc w:val="center"/>
              <w:rPr>
                <w:rFonts w:ascii="PT Serif Caption" w:hAnsi="PT Serif Caption"/>
                <w:b/>
                <w:sz w:val="22"/>
                <w:szCs w:val="22"/>
              </w:rPr>
            </w:pP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 xml:space="preserve">Раздел </w:t>
            </w:r>
            <w:r w:rsidRPr="00DD48BD">
              <w:rPr>
                <w:rFonts w:ascii="PT Serif Caption" w:hAnsi="PT Serif Caption"/>
                <w:b/>
                <w:sz w:val="22"/>
                <w:szCs w:val="22"/>
                <w:lang w:val="de-DE"/>
              </w:rPr>
              <w:t>VI</w:t>
            </w:r>
            <w:r w:rsidRPr="00DD48BD">
              <w:rPr>
                <w:rFonts w:ascii="PT Serif Caption" w:hAnsi="PT Serif Caption"/>
                <w:b/>
                <w:sz w:val="22"/>
                <w:szCs w:val="22"/>
              </w:rPr>
              <w:t>. КАК УРЕГУЛИРОВАТЬ СПОР ДО СУДА</w:t>
            </w:r>
          </w:p>
          <w:p w14:paraId="7351B67A" w14:textId="77777777" w:rsidR="00584E8F" w:rsidRPr="00DD48BD" w:rsidRDefault="00584E8F" w:rsidP="00584E8F">
            <w:pPr>
              <w:pStyle w:val="afd"/>
              <w:tabs>
                <w:tab w:val="left" w:pos="601"/>
              </w:tabs>
              <w:spacing w:before="240"/>
              <w:ind w:left="318" w:right="45"/>
              <w:jc w:val="center"/>
              <w:rPr>
                <w:rFonts w:ascii="PT Serif" w:hAnsi="PT Serif"/>
                <w:bCs/>
                <w:sz w:val="4"/>
                <w:szCs w:val="22"/>
              </w:rPr>
            </w:pPr>
          </w:p>
          <w:p w14:paraId="1227D50E" w14:textId="18E6DDEE" w:rsidR="00584E8F" w:rsidRPr="00DD48BD" w:rsidRDefault="00584E8F" w:rsidP="00B422D6">
            <w:pPr>
              <w:pStyle w:val="afd"/>
              <w:numPr>
                <w:ilvl w:val="0"/>
                <w:numId w:val="1"/>
              </w:numPr>
              <w:tabs>
                <w:tab w:val="left" w:pos="316"/>
              </w:tabs>
              <w:spacing w:after="120"/>
              <w:ind w:left="33" w:right="45" w:firstLine="0"/>
              <w:jc w:val="both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bCs/>
                <w:sz w:val="22"/>
                <w:szCs w:val="22"/>
              </w:rPr>
              <w:t>Направить страховщику заявление (претензию) в письменной форме.</w:t>
            </w:r>
          </w:p>
          <w:p w14:paraId="1D253ECC" w14:textId="6943B141" w:rsidR="00584E8F" w:rsidRPr="00DD48BD" w:rsidRDefault="00584E8F" w:rsidP="00B422D6">
            <w:pPr>
              <w:pStyle w:val="afd"/>
              <w:numPr>
                <w:ilvl w:val="0"/>
                <w:numId w:val="1"/>
              </w:numPr>
              <w:tabs>
                <w:tab w:val="left" w:pos="316"/>
              </w:tabs>
              <w:ind w:left="34" w:right="44" w:hanging="1"/>
              <w:jc w:val="both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В случае если страховщик не удовлетворил заявление (претензию) и при этом размер требований не превышает 500 </w:t>
            </w:r>
            <w:r w:rsidR="001B6A48" w:rsidRPr="00DD48BD">
              <w:rPr>
                <w:rFonts w:ascii="PT Serif" w:hAnsi="PT Serif"/>
                <w:bCs/>
                <w:sz w:val="22"/>
                <w:szCs w:val="22"/>
              </w:rPr>
              <w:t>000 (</w:t>
            </w:r>
            <w:proofErr w:type="spellStart"/>
            <w:r w:rsidR="001B6A48" w:rsidRPr="00DD48BD">
              <w:rPr>
                <w:rFonts w:ascii="PT Serif" w:hAnsi="PT Serif"/>
                <w:bCs/>
                <w:sz w:val="22"/>
                <w:szCs w:val="22"/>
              </w:rPr>
              <w:t>пятиста</w:t>
            </w:r>
            <w:proofErr w:type="spellEnd"/>
            <w:r w:rsidR="001B6A48" w:rsidRPr="00DD48BD">
              <w:rPr>
                <w:rFonts w:ascii="PT Serif" w:hAnsi="PT Serif"/>
                <w:bCs/>
                <w:sz w:val="22"/>
                <w:szCs w:val="22"/>
              </w:rPr>
              <w:t xml:space="preserve"> </w:t>
            </w:r>
            <w:r w:rsidRPr="00DD48BD">
              <w:rPr>
                <w:rFonts w:ascii="PT Serif" w:hAnsi="PT Serif"/>
                <w:bCs/>
                <w:sz w:val="22"/>
                <w:szCs w:val="22"/>
              </w:rPr>
              <w:t>тысяч</w:t>
            </w:r>
            <w:r w:rsidR="001B6A48" w:rsidRPr="00DD48BD">
              <w:rPr>
                <w:rFonts w:ascii="PT Serif" w:hAnsi="PT Serif"/>
                <w:bCs/>
                <w:sz w:val="22"/>
                <w:szCs w:val="22"/>
              </w:rPr>
              <w:t>)</w:t>
            </w:r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 рублей, до обращения в суд необходимо обратиться к уполномоченному по правам потребителей финансовых услуг:</w:t>
            </w:r>
          </w:p>
          <w:p w14:paraId="38E6E13D" w14:textId="77777777" w:rsidR="00584E8F" w:rsidRPr="00DD48BD" w:rsidRDefault="00584E8F" w:rsidP="00B422D6">
            <w:pPr>
              <w:ind w:left="567" w:right="45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b/>
                <w:bCs/>
                <w:sz w:val="22"/>
                <w:szCs w:val="22"/>
              </w:rPr>
              <w:t>сайт:</w:t>
            </w:r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 </w:t>
            </w:r>
            <w:hyperlink r:id="rId14" w:history="1">
              <w:r w:rsidRPr="00DD48BD">
                <w:rPr>
                  <w:rStyle w:val="aff0"/>
                  <w:rFonts w:ascii="PT Serif" w:hAnsi="PT Serif"/>
                  <w:bCs/>
                  <w:sz w:val="22"/>
                  <w:szCs w:val="22"/>
                  <w:lang w:val="en-US"/>
                </w:rPr>
                <w:t>www</w:t>
              </w:r>
              <w:r w:rsidRPr="00DD48BD">
                <w:rPr>
                  <w:rStyle w:val="aff0"/>
                  <w:rFonts w:ascii="PT Serif" w:hAnsi="PT Serif"/>
                  <w:bCs/>
                  <w:sz w:val="22"/>
                  <w:szCs w:val="22"/>
                </w:rPr>
                <w:t>.</w:t>
              </w:r>
              <w:proofErr w:type="spellStart"/>
              <w:r w:rsidRPr="00DD48BD">
                <w:rPr>
                  <w:rStyle w:val="aff0"/>
                  <w:rFonts w:ascii="PT Serif" w:hAnsi="PT Serif"/>
                  <w:bCs/>
                  <w:sz w:val="22"/>
                  <w:szCs w:val="22"/>
                  <w:lang w:val="en-US"/>
                </w:rPr>
                <w:t>finombudsman</w:t>
              </w:r>
              <w:proofErr w:type="spellEnd"/>
              <w:r w:rsidRPr="00DD48BD">
                <w:rPr>
                  <w:rStyle w:val="aff0"/>
                  <w:rFonts w:ascii="PT Serif" w:hAnsi="PT Serif"/>
                  <w:bCs/>
                  <w:sz w:val="22"/>
                  <w:szCs w:val="22"/>
                </w:rPr>
                <w:t>.</w:t>
              </w:r>
              <w:proofErr w:type="spellStart"/>
              <w:r w:rsidRPr="00DD48BD">
                <w:rPr>
                  <w:rStyle w:val="aff0"/>
                  <w:rFonts w:ascii="PT Serif" w:hAnsi="PT Serif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D48BD">
              <w:rPr>
                <w:rStyle w:val="aff0"/>
                <w:rFonts w:ascii="PT Serif" w:hAnsi="PT Serif"/>
                <w:bCs/>
                <w:sz w:val="22"/>
                <w:szCs w:val="22"/>
              </w:rPr>
              <w:t>;</w:t>
            </w:r>
          </w:p>
          <w:p w14:paraId="0C5BC5CB" w14:textId="0FF60B79" w:rsidR="00584E8F" w:rsidRPr="00DD48BD" w:rsidRDefault="00584E8F" w:rsidP="001364F5">
            <w:pPr>
              <w:ind w:left="567" w:right="44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b/>
                <w:bCs/>
                <w:sz w:val="22"/>
                <w:szCs w:val="22"/>
              </w:rPr>
              <w:t>адрес:</w:t>
            </w:r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 119017, г. Москва, </w:t>
            </w:r>
            <w:proofErr w:type="spellStart"/>
            <w:r w:rsidRPr="00DD48BD">
              <w:rPr>
                <w:rFonts w:ascii="PT Serif" w:hAnsi="PT Serif"/>
                <w:bCs/>
                <w:sz w:val="22"/>
                <w:szCs w:val="22"/>
              </w:rPr>
              <w:t>Старомонетный</w:t>
            </w:r>
            <w:proofErr w:type="spellEnd"/>
            <w:r w:rsidRPr="00DD48BD">
              <w:rPr>
                <w:rFonts w:ascii="PT Serif" w:hAnsi="PT Serif"/>
                <w:bCs/>
                <w:sz w:val="22"/>
                <w:szCs w:val="22"/>
              </w:rPr>
              <w:t xml:space="preserve"> пер., </w:t>
            </w:r>
            <w:r w:rsidR="001B6A48" w:rsidRPr="00DD48BD">
              <w:rPr>
                <w:rFonts w:ascii="PT Serif" w:hAnsi="PT Serif"/>
                <w:bCs/>
                <w:sz w:val="22"/>
                <w:szCs w:val="22"/>
              </w:rPr>
              <w:t xml:space="preserve">д. </w:t>
            </w:r>
            <w:r w:rsidRPr="00DD48BD">
              <w:rPr>
                <w:rFonts w:ascii="PT Serif" w:hAnsi="PT Serif"/>
                <w:bCs/>
                <w:sz w:val="22"/>
                <w:szCs w:val="22"/>
              </w:rPr>
              <w:t>3.</w:t>
            </w:r>
          </w:p>
          <w:p w14:paraId="37BFAE0D" w14:textId="77777777" w:rsidR="00584E8F" w:rsidRPr="00DD48BD" w:rsidRDefault="00584E8F" w:rsidP="00DD48BD">
            <w:pPr>
              <w:ind w:right="45"/>
              <w:jc w:val="both"/>
              <w:rPr>
                <w:rFonts w:ascii="PT Serif" w:hAnsi="PT Serif"/>
                <w:bCs/>
                <w:sz w:val="22"/>
                <w:szCs w:val="22"/>
              </w:rPr>
            </w:pPr>
            <w:r w:rsidRPr="00DD48BD">
              <w:rPr>
                <w:rFonts w:ascii="PT Serif" w:hAnsi="PT Serif"/>
                <w:bCs/>
                <w:sz w:val="22"/>
                <w:szCs w:val="22"/>
              </w:rPr>
              <w:t>Рассмотрение уполномоченным по правам потребителей финансовых услуг обращения потребителя финансовых услуг осуществляется бесплатно.</w:t>
            </w:r>
          </w:p>
        </w:tc>
      </w:tr>
    </w:tbl>
    <w:p w14:paraId="6FA60780" w14:textId="598E7470" w:rsidR="00C9144E" w:rsidRPr="00DD48BD" w:rsidRDefault="00C9144E" w:rsidP="00DD48BD">
      <w:pPr>
        <w:tabs>
          <w:tab w:val="left" w:pos="0"/>
        </w:tabs>
        <w:autoSpaceDE w:val="0"/>
        <w:autoSpaceDN w:val="0"/>
        <w:rPr>
          <w:rFonts w:ascii="PT Serif" w:hAnsi="PT Serif"/>
          <w:color w:val="FF0000"/>
          <w:sz w:val="22"/>
          <w:szCs w:val="22"/>
        </w:rPr>
      </w:pPr>
    </w:p>
    <w:sectPr w:rsidR="00C9144E" w:rsidRPr="00DD48BD" w:rsidSect="00C53742">
      <w:headerReference w:type="even" r:id="rId15"/>
      <w:headerReference w:type="default" r:id="rId16"/>
      <w:headerReference w:type="first" r:id="rId17"/>
      <w:footnotePr>
        <w:numRestart w:val="eachSect"/>
      </w:footnotePr>
      <w:pgSz w:w="11906" w:h="16838"/>
      <w:pgMar w:top="567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FE46" w14:textId="77777777" w:rsidR="00C53742" w:rsidRDefault="00C53742">
      <w:r>
        <w:separator/>
      </w:r>
    </w:p>
  </w:endnote>
  <w:endnote w:type="continuationSeparator" w:id="0">
    <w:p w14:paraId="423A2DB9" w14:textId="77777777" w:rsidR="00C53742" w:rsidRDefault="00C53742">
      <w:r>
        <w:continuationSeparator/>
      </w:r>
    </w:p>
  </w:endnote>
  <w:endnote w:type="continuationNotice" w:id="1">
    <w:p w14:paraId="039E6462" w14:textId="77777777" w:rsidR="00C53742" w:rsidRDefault="00C53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Neue LT CYR 45 Light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HelveticaNeueLT CYR 55 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B07B" w14:textId="77777777" w:rsidR="00C53742" w:rsidRDefault="00C53742">
      <w:r>
        <w:separator/>
      </w:r>
    </w:p>
  </w:footnote>
  <w:footnote w:type="continuationSeparator" w:id="0">
    <w:p w14:paraId="16BA33D7" w14:textId="77777777" w:rsidR="00C53742" w:rsidRDefault="00C53742">
      <w:r>
        <w:continuationSeparator/>
      </w:r>
    </w:p>
  </w:footnote>
  <w:footnote w:type="continuationNotice" w:id="1">
    <w:p w14:paraId="0226F031" w14:textId="77777777" w:rsidR="00C53742" w:rsidRDefault="00C53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06F" w14:textId="77777777" w:rsidR="00AD1DE1" w:rsidRDefault="00AD1D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9425"/>
      <w:docPartObj>
        <w:docPartGallery w:val="Page Numbers (Top of Page)"/>
        <w:docPartUnique/>
      </w:docPartObj>
    </w:sdtPr>
    <w:sdtContent>
      <w:p w14:paraId="45C55812" w14:textId="0381C72A" w:rsidR="005A49F7" w:rsidRDefault="005A4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81">
          <w:rPr>
            <w:noProof/>
          </w:rPr>
          <w:t>3</w:t>
        </w:r>
        <w:r>
          <w:fldChar w:fldCharType="end"/>
        </w:r>
      </w:p>
    </w:sdtContent>
  </w:sdt>
  <w:p w14:paraId="04A841B3" w14:textId="77777777" w:rsidR="005A49F7" w:rsidRDefault="005A49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0D79" w14:textId="77777777" w:rsidR="00AD1DE1" w:rsidRDefault="00AD1D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0B06"/>
    <w:multiLevelType w:val="hybridMultilevel"/>
    <w:tmpl w:val="424E3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03A3"/>
    <w:multiLevelType w:val="hybridMultilevel"/>
    <w:tmpl w:val="67E8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23CD"/>
    <w:multiLevelType w:val="hybridMultilevel"/>
    <w:tmpl w:val="62527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D19"/>
    <w:multiLevelType w:val="hybridMultilevel"/>
    <w:tmpl w:val="5630F66C"/>
    <w:lvl w:ilvl="0" w:tplc="67D6F18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458245FD"/>
    <w:multiLevelType w:val="hybridMultilevel"/>
    <w:tmpl w:val="6CC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53941"/>
    <w:multiLevelType w:val="hybridMultilevel"/>
    <w:tmpl w:val="E6F0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33277"/>
    <w:multiLevelType w:val="hybridMultilevel"/>
    <w:tmpl w:val="639EFAEE"/>
    <w:lvl w:ilvl="0" w:tplc="0DAE4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0E4B"/>
    <w:multiLevelType w:val="multilevel"/>
    <w:tmpl w:val="5C5CA1F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7204CB"/>
    <w:multiLevelType w:val="hybridMultilevel"/>
    <w:tmpl w:val="91E444E6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56821417"/>
    <w:multiLevelType w:val="hybridMultilevel"/>
    <w:tmpl w:val="E5C2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5A0"/>
    <w:multiLevelType w:val="hybridMultilevel"/>
    <w:tmpl w:val="E8A4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A578F"/>
    <w:multiLevelType w:val="hybridMultilevel"/>
    <w:tmpl w:val="97F4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D1F80"/>
    <w:multiLevelType w:val="hybridMultilevel"/>
    <w:tmpl w:val="644E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03E9"/>
    <w:multiLevelType w:val="hybridMultilevel"/>
    <w:tmpl w:val="5C7A1E2C"/>
    <w:lvl w:ilvl="0" w:tplc="67D6F18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5EE9597F"/>
    <w:multiLevelType w:val="hybridMultilevel"/>
    <w:tmpl w:val="F000E854"/>
    <w:lvl w:ilvl="0" w:tplc="7C2E5A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0820F0"/>
    <w:multiLevelType w:val="hybridMultilevel"/>
    <w:tmpl w:val="2F3ECEA8"/>
    <w:lvl w:ilvl="0" w:tplc="79343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026AE"/>
    <w:multiLevelType w:val="hybridMultilevel"/>
    <w:tmpl w:val="A2B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1179C"/>
    <w:multiLevelType w:val="hybridMultilevel"/>
    <w:tmpl w:val="F6084A5E"/>
    <w:lvl w:ilvl="0" w:tplc="993E4B4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6FE56599"/>
    <w:multiLevelType w:val="hybridMultilevel"/>
    <w:tmpl w:val="B090023C"/>
    <w:lvl w:ilvl="0" w:tplc="14A2EF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141A"/>
    <w:multiLevelType w:val="hybridMultilevel"/>
    <w:tmpl w:val="9780A658"/>
    <w:lvl w:ilvl="0" w:tplc="5630DF3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73BF4914"/>
    <w:multiLevelType w:val="hybridMultilevel"/>
    <w:tmpl w:val="838E491A"/>
    <w:lvl w:ilvl="0" w:tplc="7C2E5A56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760743F4"/>
    <w:multiLevelType w:val="hybridMultilevel"/>
    <w:tmpl w:val="DF9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29543">
    <w:abstractNumId w:val="16"/>
  </w:num>
  <w:num w:numId="2" w16cid:durableId="1886795459">
    <w:abstractNumId w:val="2"/>
  </w:num>
  <w:num w:numId="3" w16cid:durableId="81613693">
    <w:abstractNumId w:val="6"/>
  </w:num>
  <w:num w:numId="4" w16cid:durableId="1893618321">
    <w:abstractNumId w:val="5"/>
  </w:num>
  <w:num w:numId="5" w16cid:durableId="786393261">
    <w:abstractNumId w:val="1"/>
  </w:num>
  <w:num w:numId="6" w16cid:durableId="1964579490">
    <w:abstractNumId w:val="9"/>
  </w:num>
  <w:num w:numId="7" w16cid:durableId="676470294">
    <w:abstractNumId w:val="11"/>
  </w:num>
  <w:num w:numId="8" w16cid:durableId="1816142294">
    <w:abstractNumId w:val="15"/>
  </w:num>
  <w:num w:numId="9" w16cid:durableId="1328362457">
    <w:abstractNumId w:val="13"/>
  </w:num>
  <w:num w:numId="10" w16cid:durableId="1746221542">
    <w:abstractNumId w:val="3"/>
  </w:num>
  <w:num w:numId="11" w16cid:durableId="1325620998">
    <w:abstractNumId w:val="0"/>
  </w:num>
  <w:num w:numId="12" w16cid:durableId="1782989177">
    <w:abstractNumId w:val="7"/>
  </w:num>
  <w:num w:numId="13" w16cid:durableId="459032729">
    <w:abstractNumId w:val="10"/>
  </w:num>
  <w:num w:numId="14" w16cid:durableId="1672642120">
    <w:abstractNumId w:val="12"/>
  </w:num>
  <w:num w:numId="15" w16cid:durableId="1851329162">
    <w:abstractNumId w:val="8"/>
  </w:num>
  <w:num w:numId="16" w16cid:durableId="414088066">
    <w:abstractNumId w:val="20"/>
  </w:num>
  <w:num w:numId="17" w16cid:durableId="1091006494">
    <w:abstractNumId w:val="4"/>
  </w:num>
  <w:num w:numId="18" w16cid:durableId="1095134409">
    <w:abstractNumId w:val="21"/>
  </w:num>
  <w:num w:numId="19" w16cid:durableId="2099324328">
    <w:abstractNumId w:val="14"/>
  </w:num>
  <w:num w:numId="20" w16cid:durableId="1852329937">
    <w:abstractNumId w:val="17"/>
  </w:num>
  <w:num w:numId="21" w16cid:durableId="1730953112">
    <w:abstractNumId w:val="19"/>
  </w:num>
  <w:num w:numId="22" w16cid:durableId="175081081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A5"/>
    <w:rsid w:val="000018BA"/>
    <w:rsid w:val="00001DBF"/>
    <w:rsid w:val="0000574B"/>
    <w:rsid w:val="00010DE9"/>
    <w:rsid w:val="000110D1"/>
    <w:rsid w:val="00012274"/>
    <w:rsid w:val="00012635"/>
    <w:rsid w:val="00012943"/>
    <w:rsid w:val="00012A24"/>
    <w:rsid w:val="00014344"/>
    <w:rsid w:val="00015436"/>
    <w:rsid w:val="0001584F"/>
    <w:rsid w:val="00016E48"/>
    <w:rsid w:val="00017AF1"/>
    <w:rsid w:val="00022622"/>
    <w:rsid w:val="000232D3"/>
    <w:rsid w:val="00023F61"/>
    <w:rsid w:val="000248BE"/>
    <w:rsid w:val="00024B47"/>
    <w:rsid w:val="000267B8"/>
    <w:rsid w:val="000273CF"/>
    <w:rsid w:val="000305B3"/>
    <w:rsid w:val="00030921"/>
    <w:rsid w:val="00031826"/>
    <w:rsid w:val="00034B74"/>
    <w:rsid w:val="00034CED"/>
    <w:rsid w:val="0003742F"/>
    <w:rsid w:val="000375A7"/>
    <w:rsid w:val="00037C57"/>
    <w:rsid w:val="00040C47"/>
    <w:rsid w:val="00040EAE"/>
    <w:rsid w:val="00043141"/>
    <w:rsid w:val="00043356"/>
    <w:rsid w:val="00043A6A"/>
    <w:rsid w:val="00044214"/>
    <w:rsid w:val="0004449C"/>
    <w:rsid w:val="000468D8"/>
    <w:rsid w:val="000471B8"/>
    <w:rsid w:val="00047287"/>
    <w:rsid w:val="00047AB2"/>
    <w:rsid w:val="00053323"/>
    <w:rsid w:val="000552D7"/>
    <w:rsid w:val="00057726"/>
    <w:rsid w:val="00060B15"/>
    <w:rsid w:val="00064384"/>
    <w:rsid w:val="00065785"/>
    <w:rsid w:val="00070E2E"/>
    <w:rsid w:val="000727E3"/>
    <w:rsid w:val="00072899"/>
    <w:rsid w:val="00072CA1"/>
    <w:rsid w:val="00075247"/>
    <w:rsid w:val="000757BC"/>
    <w:rsid w:val="00075DCA"/>
    <w:rsid w:val="00077F0A"/>
    <w:rsid w:val="000801EF"/>
    <w:rsid w:val="000805EE"/>
    <w:rsid w:val="000849DF"/>
    <w:rsid w:val="000856DC"/>
    <w:rsid w:val="00085AB1"/>
    <w:rsid w:val="000862FD"/>
    <w:rsid w:val="000906DD"/>
    <w:rsid w:val="00090ED9"/>
    <w:rsid w:val="0009276D"/>
    <w:rsid w:val="000934D2"/>
    <w:rsid w:val="00094360"/>
    <w:rsid w:val="0009687E"/>
    <w:rsid w:val="00097B1D"/>
    <w:rsid w:val="000A2414"/>
    <w:rsid w:val="000A2EFC"/>
    <w:rsid w:val="000A63EA"/>
    <w:rsid w:val="000A6EA1"/>
    <w:rsid w:val="000A7992"/>
    <w:rsid w:val="000B07D4"/>
    <w:rsid w:val="000B0DF3"/>
    <w:rsid w:val="000B3C21"/>
    <w:rsid w:val="000B6F23"/>
    <w:rsid w:val="000C0340"/>
    <w:rsid w:val="000C1D2F"/>
    <w:rsid w:val="000C394C"/>
    <w:rsid w:val="000C3C66"/>
    <w:rsid w:val="000C4395"/>
    <w:rsid w:val="000C51A8"/>
    <w:rsid w:val="000C5233"/>
    <w:rsid w:val="000D0661"/>
    <w:rsid w:val="000D0991"/>
    <w:rsid w:val="000D0AF7"/>
    <w:rsid w:val="000D2A47"/>
    <w:rsid w:val="000D6115"/>
    <w:rsid w:val="000E08C5"/>
    <w:rsid w:val="000E0B5B"/>
    <w:rsid w:val="000E0DDF"/>
    <w:rsid w:val="000E0F7F"/>
    <w:rsid w:val="000E1793"/>
    <w:rsid w:val="000E373C"/>
    <w:rsid w:val="000E3D5F"/>
    <w:rsid w:val="000E526B"/>
    <w:rsid w:val="000E7FD0"/>
    <w:rsid w:val="000F0A11"/>
    <w:rsid w:val="000F0CCD"/>
    <w:rsid w:val="000F6286"/>
    <w:rsid w:val="000F654D"/>
    <w:rsid w:val="000F70F1"/>
    <w:rsid w:val="00100572"/>
    <w:rsid w:val="0010095A"/>
    <w:rsid w:val="00100F09"/>
    <w:rsid w:val="001027CC"/>
    <w:rsid w:val="00102DD1"/>
    <w:rsid w:val="0010508E"/>
    <w:rsid w:val="00105D3A"/>
    <w:rsid w:val="00106A3B"/>
    <w:rsid w:val="00111581"/>
    <w:rsid w:val="001115BE"/>
    <w:rsid w:val="001128B2"/>
    <w:rsid w:val="00113A0E"/>
    <w:rsid w:val="00114866"/>
    <w:rsid w:val="001167EE"/>
    <w:rsid w:val="00120CDF"/>
    <w:rsid w:val="00120D47"/>
    <w:rsid w:val="00125615"/>
    <w:rsid w:val="00126E12"/>
    <w:rsid w:val="0013082C"/>
    <w:rsid w:val="001339BA"/>
    <w:rsid w:val="00133C40"/>
    <w:rsid w:val="001342A0"/>
    <w:rsid w:val="00135909"/>
    <w:rsid w:val="001363AE"/>
    <w:rsid w:val="001365DF"/>
    <w:rsid w:val="00136E74"/>
    <w:rsid w:val="00137928"/>
    <w:rsid w:val="00141DC6"/>
    <w:rsid w:val="00142334"/>
    <w:rsid w:val="001428BC"/>
    <w:rsid w:val="00143A82"/>
    <w:rsid w:val="00143B11"/>
    <w:rsid w:val="00146D53"/>
    <w:rsid w:val="00146FB0"/>
    <w:rsid w:val="00147DDD"/>
    <w:rsid w:val="00154940"/>
    <w:rsid w:val="00156842"/>
    <w:rsid w:val="00157E01"/>
    <w:rsid w:val="001601C2"/>
    <w:rsid w:val="0016121C"/>
    <w:rsid w:val="00161262"/>
    <w:rsid w:val="00161DE8"/>
    <w:rsid w:val="0016256E"/>
    <w:rsid w:val="00162A20"/>
    <w:rsid w:val="0016388B"/>
    <w:rsid w:val="00165EEE"/>
    <w:rsid w:val="001675E2"/>
    <w:rsid w:val="00170C29"/>
    <w:rsid w:val="001730CD"/>
    <w:rsid w:val="00174318"/>
    <w:rsid w:val="00174AE0"/>
    <w:rsid w:val="001765B8"/>
    <w:rsid w:val="00180D96"/>
    <w:rsid w:val="00181135"/>
    <w:rsid w:val="001819D7"/>
    <w:rsid w:val="00181EC5"/>
    <w:rsid w:val="00183299"/>
    <w:rsid w:val="001845DF"/>
    <w:rsid w:val="00184723"/>
    <w:rsid w:val="001865E8"/>
    <w:rsid w:val="001904F3"/>
    <w:rsid w:val="00192D10"/>
    <w:rsid w:val="00192E70"/>
    <w:rsid w:val="001944E2"/>
    <w:rsid w:val="00194BD3"/>
    <w:rsid w:val="00196A53"/>
    <w:rsid w:val="001971CF"/>
    <w:rsid w:val="001A03B5"/>
    <w:rsid w:val="001A0555"/>
    <w:rsid w:val="001A3DC9"/>
    <w:rsid w:val="001A3FDA"/>
    <w:rsid w:val="001A437F"/>
    <w:rsid w:val="001A5ABC"/>
    <w:rsid w:val="001A6B5A"/>
    <w:rsid w:val="001A7286"/>
    <w:rsid w:val="001B1DFB"/>
    <w:rsid w:val="001B3E01"/>
    <w:rsid w:val="001B556A"/>
    <w:rsid w:val="001B56D7"/>
    <w:rsid w:val="001B660A"/>
    <w:rsid w:val="001B6A48"/>
    <w:rsid w:val="001B7433"/>
    <w:rsid w:val="001C0007"/>
    <w:rsid w:val="001C025C"/>
    <w:rsid w:val="001C095C"/>
    <w:rsid w:val="001C1645"/>
    <w:rsid w:val="001C2E56"/>
    <w:rsid w:val="001C2F8A"/>
    <w:rsid w:val="001C378B"/>
    <w:rsid w:val="001C5B11"/>
    <w:rsid w:val="001C7DEF"/>
    <w:rsid w:val="001D02F6"/>
    <w:rsid w:val="001D13F4"/>
    <w:rsid w:val="001D3F89"/>
    <w:rsid w:val="001D48BF"/>
    <w:rsid w:val="001D4973"/>
    <w:rsid w:val="001D7A75"/>
    <w:rsid w:val="001E0E8B"/>
    <w:rsid w:val="001E19C7"/>
    <w:rsid w:val="001E50D7"/>
    <w:rsid w:val="001E54AC"/>
    <w:rsid w:val="001E55CA"/>
    <w:rsid w:val="001E62F2"/>
    <w:rsid w:val="001E7812"/>
    <w:rsid w:val="001E7A28"/>
    <w:rsid w:val="001F1A7F"/>
    <w:rsid w:val="001F1D87"/>
    <w:rsid w:val="001F1DF7"/>
    <w:rsid w:val="001F491E"/>
    <w:rsid w:val="001F7847"/>
    <w:rsid w:val="001F7A18"/>
    <w:rsid w:val="001F7D59"/>
    <w:rsid w:val="002005B7"/>
    <w:rsid w:val="002009A6"/>
    <w:rsid w:val="00202C87"/>
    <w:rsid w:val="002052FD"/>
    <w:rsid w:val="002064BB"/>
    <w:rsid w:val="0020663F"/>
    <w:rsid w:val="00206E1B"/>
    <w:rsid w:val="002073C6"/>
    <w:rsid w:val="00207C8F"/>
    <w:rsid w:val="002103DD"/>
    <w:rsid w:val="002108A9"/>
    <w:rsid w:val="00211DD4"/>
    <w:rsid w:val="002139AF"/>
    <w:rsid w:val="00213B25"/>
    <w:rsid w:val="00213FD4"/>
    <w:rsid w:val="00214A49"/>
    <w:rsid w:val="0021627D"/>
    <w:rsid w:val="00217876"/>
    <w:rsid w:val="00217CC3"/>
    <w:rsid w:val="002213BC"/>
    <w:rsid w:val="00223615"/>
    <w:rsid w:val="0022420B"/>
    <w:rsid w:val="00224677"/>
    <w:rsid w:val="002254E1"/>
    <w:rsid w:val="00226369"/>
    <w:rsid w:val="00226372"/>
    <w:rsid w:val="00227C80"/>
    <w:rsid w:val="002306E9"/>
    <w:rsid w:val="0023119C"/>
    <w:rsid w:val="0023195A"/>
    <w:rsid w:val="00231C8B"/>
    <w:rsid w:val="0023316E"/>
    <w:rsid w:val="0023503E"/>
    <w:rsid w:val="00236636"/>
    <w:rsid w:val="002406E0"/>
    <w:rsid w:val="002445CC"/>
    <w:rsid w:val="00244A94"/>
    <w:rsid w:val="00244B8B"/>
    <w:rsid w:val="00244C9B"/>
    <w:rsid w:val="00245855"/>
    <w:rsid w:val="00250DA4"/>
    <w:rsid w:val="00253E3A"/>
    <w:rsid w:val="002546E2"/>
    <w:rsid w:val="002554B0"/>
    <w:rsid w:val="00255E06"/>
    <w:rsid w:val="00255E8B"/>
    <w:rsid w:val="002616DE"/>
    <w:rsid w:val="00263FBB"/>
    <w:rsid w:val="002646F9"/>
    <w:rsid w:val="00265844"/>
    <w:rsid w:val="00265BCE"/>
    <w:rsid w:val="002668D9"/>
    <w:rsid w:val="00267D59"/>
    <w:rsid w:val="002702BB"/>
    <w:rsid w:val="002727AD"/>
    <w:rsid w:val="00272A19"/>
    <w:rsid w:val="0027397B"/>
    <w:rsid w:val="00280070"/>
    <w:rsid w:val="002814FA"/>
    <w:rsid w:val="0028196E"/>
    <w:rsid w:val="00281DC4"/>
    <w:rsid w:val="00282B68"/>
    <w:rsid w:val="00284672"/>
    <w:rsid w:val="00284F3E"/>
    <w:rsid w:val="00285886"/>
    <w:rsid w:val="00286111"/>
    <w:rsid w:val="00286F84"/>
    <w:rsid w:val="002874E1"/>
    <w:rsid w:val="00293982"/>
    <w:rsid w:val="002949E8"/>
    <w:rsid w:val="00294C1A"/>
    <w:rsid w:val="00295047"/>
    <w:rsid w:val="002959E4"/>
    <w:rsid w:val="002978AE"/>
    <w:rsid w:val="002A008A"/>
    <w:rsid w:val="002A01C5"/>
    <w:rsid w:val="002A2242"/>
    <w:rsid w:val="002A5B1E"/>
    <w:rsid w:val="002A61AD"/>
    <w:rsid w:val="002A75A0"/>
    <w:rsid w:val="002B11B8"/>
    <w:rsid w:val="002B186B"/>
    <w:rsid w:val="002B223D"/>
    <w:rsid w:val="002B348B"/>
    <w:rsid w:val="002B39BF"/>
    <w:rsid w:val="002B3E4B"/>
    <w:rsid w:val="002B531F"/>
    <w:rsid w:val="002B6220"/>
    <w:rsid w:val="002B76DC"/>
    <w:rsid w:val="002B7748"/>
    <w:rsid w:val="002C00EC"/>
    <w:rsid w:val="002C21D0"/>
    <w:rsid w:val="002C6805"/>
    <w:rsid w:val="002D0A77"/>
    <w:rsid w:val="002D35AF"/>
    <w:rsid w:val="002D3A23"/>
    <w:rsid w:val="002D4FB9"/>
    <w:rsid w:val="002D56F2"/>
    <w:rsid w:val="002D6EA0"/>
    <w:rsid w:val="002D74C2"/>
    <w:rsid w:val="002E016D"/>
    <w:rsid w:val="002E0BB9"/>
    <w:rsid w:val="002E12DB"/>
    <w:rsid w:val="002F1AE6"/>
    <w:rsid w:val="002F2EBB"/>
    <w:rsid w:val="002F383C"/>
    <w:rsid w:val="002F4742"/>
    <w:rsid w:val="002F5C25"/>
    <w:rsid w:val="002F6410"/>
    <w:rsid w:val="002F6A1E"/>
    <w:rsid w:val="0030096B"/>
    <w:rsid w:val="00300BF6"/>
    <w:rsid w:val="00301835"/>
    <w:rsid w:val="00305F87"/>
    <w:rsid w:val="0030646B"/>
    <w:rsid w:val="00306ED9"/>
    <w:rsid w:val="00311360"/>
    <w:rsid w:val="003125E3"/>
    <w:rsid w:val="00313163"/>
    <w:rsid w:val="00315732"/>
    <w:rsid w:val="003168B5"/>
    <w:rsid w:val="00317636"/>
    <w:rsid w:val="00320BD1"/>
    <w:rsid w:val="003222EA"/>
    <w:rsid w:val="00322DC6"/>
    <w:rsid w:val="00324DE2"/>
    <w:rsid w:val="003256F3"/>
    <w:rsid w:val="003270CC"/>
    <w:rsid w:val="00330841"/>
    <w:rsid w:val="00330F35"/>
    <w:rsid w:val="00335A8F"/>
    <w:rsid w:val="00336591"/>
    <w:rsid w:val="003369FC"/>
    <w:rsid w:val="00336B5A"/>
    <w:rsid w:val="003374F4"/>
    <w:rsid w:val="00337C62"/>
    <w:rsid w:val="003406AC"/>
    <w:rsid w:val="003417B3"/>
    <w:rsid w:val="0034475C"/>
    <w:rsid w:val="00344C96"/>
    <w:rsid w:val="0034504B"/>
    <w:rsid w:val="00346BD4"/>
    <w:rsid w:val="00346FD0"/>
    <w:rsid w:val="00347ED2"/>
    <w:rsid w:val="00347F83"/>
    <w:rsid w:val="003515AA"/>
    <w:rsid w:val="0035748C"/>
    <w:rsid w:val="003603AF"/>
    <w:rsid w:val="00360B8C"/>
    <w:rsid w:val="003622B2"/>
    <w:rsid w:val="003631FE"/>
    <w:rsid w:val="003652EA"/>
    <w:rsid w:val="00366257"/>
    <w:rsid w:val="00366C95"/>
    <w:rsid w:val="00371EAF"/>
    <w:rsid w:val="00372A2D"/>
    <w:rsid w:val="003738B1"/>
    <w:rsid w:val="003746D4"/>
    <w:rsid w:val="0037472A"/>
    <w:rsid w:val="00374885"/>
    <w:rsid w:val="003748CD"/>
    <w:rsid w:val="00382753"/>
    <w:rsid w:val="003828A1"/>
    <w:rsid w:val="00387AC4"/>
    <w:rsid w:val="00390713"/>
    <w:rsid w:val="003921EF"/>
    <w:rsid w:val="0039260D"/>
    <w:rsid w:val="00395631"/>
    <w:rsid w:val="003958C5"/>
    <w:rsid w:val="00397203"/>
    <w:rsid w:val="003974B8"/>
    <w:rsid w:val="003A200B"/>
    <w:rsid w:val="003A3443"/>
    <w:rsid w:val="003A49D0"/>
    <w:rsid w:val="003A55BC"/>
    <w:rsid w:val="003B1C83"/>
    <w:rsid w:val="003B2395"/>
    <w:rsid w:val="003B2EC6"/>
    <w:rsid w:val="003B42D9"/>
    <w:rsid w:val="003B6CB5"/>
    <w:rsid w:val="003C0930"/>
    <w:rsid w:val="003C0A04"/>
    <w:rsid w:val="003C1672"/>
    <w:rsid w:val="003C3EF5"/>
    <w:rsid w:val="003C63F0"/>
    <w:rsid w:val="003D1359"/>
    <w:rsid w:val="003D2367"/>
    <w:rsid w:val="003D4CE6"/>
    <w:rsid w:val="003D6BE7"/>
    <w:rsid w:val="003D7022"/>
    <w:rsid w:val="003E17AB"/>
    <w:rsid w:val="003E2F02"/>
    <w:rsid w:val="003E309E"/>
    <w:rsid w:val="003E3899"/>
    <w:rsid w:val="003E530C"/>
    <w:rsid w:val="003E55A2"/>
    <w:rsid w:val="003E6970"/>
    <w:rsid w:val="003E7A87"/>
    <w:rsid w:val="003F01E0"/>
    <w:rsid w:val="003F2BD2"/>
    <w:rsid w:val="003F4C0C"/>
    <w:rsid w:val="003F51E3"/>
    <w:rsid w:val="003F5671"/>
    <w:rsid w:val="003F5869"/>
    <w:rsid w:val="003F62C0"/>
    <w:rsid w:val="003F65CA"/>
    <w:rsid w:val="003F6FC3"/>
    <w:rsid w:val="00400567"/>
    <w:rsid w:val="00400DE1"/>
    <w:rsid w:val="00404336"/>
    <w:rsid w:val="00404A11"/>
    <w:rsid w:val="00405BBF"/>
    <w:rsid w:val="00410794"/>
    <w:rsid w:val="00413821"/>
    <w:rsid w:val="00414A59"/>
    <w:rsid w:val="0041573A"/>
    <w:rsid w:val="00415909"/>
    <w:rsid w:val="00415B41"/>
    <w:rsid w:val="004174D4"/>
    <w:rsid w:val="00420768"/>
    <w:rsid w:val="00420985"/>
    <w:rsid w:val="00430272"/>
    <w:rsid w:val="00430D6C"/>
    <w:rsid w:val="004324E8"/>
    <w:rsid w:val="004354E6"/>
    <w:rsid w:val="00435C2A"/>
    <w:rsid w:val="00437732"/>
    <w:rsid w:val="00437C61"/>
    <w:rsid w:val="00441085"/>
    <w:rsid w:val="0044142D"/>
    <w:rsid w:val="00441C97"/>
    <w:rsid w:val="00442D7C"/>
    <w:rsid w:val="00444516"/>
    <w:rsid w:val="004448B9"/>
    <w:rsid w:val="00446599"/>
    <w:rsid w:val="004465F4"/>
    <w:rsid w:val="00450B69"/>
    <w:rsid w:val="00450EFC"/>
    <w:rsid w:val="004519D5"/>
    <w:rsid w:val="004545F5"/>
    <w:rsid w:val="00454D81"/>
    <w:rsid w:val="00460128"/>
    <w:rsid w:val="00460774"/>
    <w:rsid w:val="00460E36"/>
    <w:rsid w:val="004631FC"/>
    <w:rsid w:val="00465334"/>
    <w:rsid w:val="0046589F"/>
    <w:rsid w:val="00473D5F"/>
    <w:rsid w:val="00474D68"/>
    <w:rsid w:val="00475783"/>
    <w:rsid w:val="004765E4"/>
    <w:rsid w:val="0047762F"/>
    <w:rsid w:val="004805CA"/>
    <w:rsid w:val="00480988"/>
    <w:rsid w:val="00484B48"/>
    <w:rsid w:val="004856C4"/>
    <w:rsid w:val="00490474"/>
    <w:rsid w:val="00491302"/>
    <w:rsid w:val="00492687"/>
    <w:rsid w:val="004926A0"/>
    <w:rsid w:val="004930B7"/>
    <w:rsid w:val="00493811"/>
    <w:rsid w:val="004946B6"/>
    <w:rsid w:val="00494D53"/>
    <w:rsid w:val="00494DCB"/>
    <w:rsid w:val="004955B5"/>
    <w:rsid w:val="00496311"/>
    <w:rsid w:val="00496F50"/>
    <w:rsid w:val="00497BA4"/>
    <w:rsid w:val="004A0E2C"/>
    <w:rsid w:val="004A19C9"/>
    <w:rsid w:val="004A4DD5"/>
    <w:rsid w:val="004A4F8D"/>
    <w:rsid w:val="004A6450"/>
    <w:rsid w:val="004A6CEA"/>
    <w:rsid w:val="004B3DBE"/>
    <w:rsid w:val="004B429A"/>
    <w:rsid w:val="004B4DB6"/>
    <w:rsid w:val="004C1DEC"/>
    <w:rsid w:val="004C3B78"/>
    <w:rsid w:val="004C3C3A"/>
    <w:rsid w:val="004C5676"/>
    <w:rsid w:val="004C6E3C"/>
    <w:rsid w:val="004D1563"/>
    <w:rsid w:val="004D2224"/>
    <w:rsid w:val="004D2D5C"/>
    <w:rsid w:val="004D3A36"/>
    <w:rsid w:val="004D5368"/>
    <w:rsid w:val="004D7BF6"/>
    <w:rsid w:val="004E0272"/>
    <w:rsid w:val="004E04E2"/>
    <w:rsid w:val="004E15AF"/>
    <w:rsid w:val="004E68F0"/>
    <w:rsid w:val="004F228E"/>
    <w:rsid w:val="004F233E"/>
    <w:rsid w:val="004F268B"/>
    <w:rsid w:val="004F28D9"/>
    <w:rsid w:val="004F2913"/>
    <w:rsid w:val="004F2C1E"/>
    <w:rsid w:val="004F2F7C"/>
    <w:rsid w:val="004F3368"/>
    <w:rsid w:val="004F50DE"/>
    <w:rsid w:val="004F615D"/>
    <w:rsid w:val="004F61E2"/>
    <w:rsid w:val="004F6A10"/>
    <w:rsid w:val="004F6F25"/>
    <w:rsid w:val="004F74C2"/>
    <w:rsid w:val="004F7A88"/>
    <w:rsid w:val="005000E5"/>
    <w:rsid w:val="0050054A"/>
    <w:rsid w:val="005011DE"/>
    <w:rsid w:val="0050184F"/>
    <w:rsid w:val="00502470"/>
    <w:rsid w:val="00502555"/>
    <w:rsid w:val="00504C4E"/>
    <w:rsid w:val="00505125"/>
    <w:rsid w:val="00505847"/>
    <w:rsid w:val="00512005"/>
    <w:rsid w:val="00513927"/>
    <w:rsid w:val="00513941"/>
    <w:rsid w:val="00515523"/>
    <w:rsid w:val="005168EA"/>
    <w:rsid w:val="00517FC1"/>
    <w:rsid w:val="00521E07"/>
    <w:rsid w:val="0052299C"/>
    <w:rsid w:val="00523190"/>
    <w:rsid w:val="0052452B"/>
    <w:rsid w:val="005245F4"/>
    <w:rsid w:val="005249A7"/>
    <w:rsid w:val="00526A31"/>
    <w:rsid w:val="00531A54"/>
    <w:rsid w:val="00532439"/>
    <w:rsid w:val="00532451"/>
    <w:rsid w:val="005334D3"/>
    <w:rsid w:val="0053490D"/>
    <w:rsid w:val="00535357"/>
    <w:rsid w:val="00540D6E"/>
    <w:rsid w:val="005444CE"/>
    <w:rsid w:val="005465EA"/>
    <w:rsid w:val="00551647"/>
    <w:rsid w:val="0055249E"/>
    <w:rsid w:val="00554FA2"/>
    <w:rsid w:val="005574F8"/>
    <w:rsid w:val="00557527"/>
    <w:rsid w:val="00561850"/>
    <w:rsid w:val="005627E6"/>
    <w:rsid w:val="0056280A"/>
    <w:rsid w:val="00566519"/>
    <w:rsid w:val="005672DA"/>
    <w:rsid w:val="005678CB"/>
    <w:rsid w:val="00567A20"/>
    <w:rsid w:val="00571889"/>
    <w:rsid w:val="005726ED"/>
    <w:rsid w:val="005728FA"/>
    <w:rsid w:val="00572C12"/>
    <w:rsid w:val="00573236"/>
    <w:rsid w:val="00573F58"/>
    <w:rsid w:val="00574192"/>
    <w:rsid w:val="00575E8B"/>
    <w:rsid w:val="005778FB"/>
    <w:rsid w:val="005806C6"/>
    <w:rsid w:val="005812BC"/>
    <w:rsid w:val="005826AC"/>
    <w:rsid w:val="005841AB"/>
    <w:rsid w:val="00584E8F"/>
    <w:rsid w:val="00587FE2"/>
    <w:rsid w:val="005909E8"/>
    <w:rsid w:val="005949E9"/>
    <w:rsid w:val="005969E2"/>
    <w:rsid w:val="005972CE"/>
    <w:rsid w:val="00597597"/>
    <w:rsid w:val="005976CC"/>
    <w:rsid w:val="00597CA5"/>
    <w:rsid w:val="00597DFF"/>
    <w:rsid w:val="005A0099"/>
    <w:rsid w:val="005A0E94"/>
    <w:rsid w:val="005A2F5F"/>
    <w:rsid w:val="005A49F7"/>
    <w:rsid w:val="005A6DD9"/>
    <w:rsid w:val="005B2941"/>
    <w:rsid w:val="005B3344"/>
    <w:rsid w:val="005B3711"/>
    <w:rsid w:val="005B5D07"/>
    <w:rsid w:val="005B609B"/>
    <w:rsid w:val="005C0400"/>
    <w:rsid w:val="005C21D0"/>
    <w:rsid w:val="005C2E12"/>
    <w:rsid w:val="005C40BB"/>
    <w:rsid w:val="005D0142"/>
    <w:rsid w:val="005D02CF"/>
    <w:rsid w:val="005D2E65"/>
    <w:rsid w:val="005D43BD"/>
    <w:rsid w:val="005D4D3D"/>
    <w:rsid w:val="005D5D67"/>
    <w:rsid w:val="005D6465"/>
    <w:rsid w:val="005E0195"/>
    <w:rsid w:val="005E0B15"/>
    <w:rsid w:val="005E1F9C"/>
    <w:rsid w:val="005E25ED"/>
    <w:rsid w:val="005E2846"/>
    <w:rsid w:val="005E325D"/>
    <w:rsid w:val="005E3AE2"/>
    <w:rsid w:val="005E4965"/>
    <w:rsid w:val="005E578F"/>
    <w:rsid w:val="005E5A0B"/>
    <w:rsid w:val="005E684E"/>
    <w:rsid w:val="005E7761"/>
    <w:rsid w:val="005F0235"/>
    <w:rsid w:val="005F3CBD"/>
    <w:rsid w:val="005F5BBF"/>
    <w:rsid w:val="005F74E8"/>
    <w:rsid w:val="005F77CF"/>
    <w:rsid w:val="00602007"/>
    <w:rsid w:val="00602FB1"/>
    <w:rsid w:val="006056B4"/>
    <w:rsid w:val="00605FBB"/>
    <w:rsid w:val="006062DF"/>
    <w:rsid w:val="00610225"/>
    <w:rsid w:val="00610240"/>
    <w:rsid w:val="00611B89"/>
    <w:rsid w:val="00612089"/>
    <w:rsid w:val="00614A58"/>
    <w:rsid w:val="00614BBF"/>
    <w:rsid w:val="00615EC7"/>
    <w:rsid w:val="006221C6"/>
    <w:rsid w:val="006233D5"/>
    <w:rsid w:val="00623592"/>
    <w:rsid w:val="006238DE"/>
    <w:rsid w:val="00624A07"/>
    <w:rsid w:val="00624B6D"/>
    <w:rsid w:val="00626E03"/>
    <w:rsid w:val="0063049B"/>
    <w:rsid w:val="00631846"/>
    <w:rsid w:val="00631DB1"/>
    <w:rsid w:val="00632BDF"/>
    <w:rsid w:val="00632D5D"/>
    <w:rsid w:val="006335ED"/>
    <w:rsid w:val="00634E70"/>
    <w:rsid w:val="0063626F"/>
    <w:rsid w:val="0064328F"/>
    <w:rsid w:val="006440F5"/>
    <w:rsid w:val="006452E4"/>
    <w:rsid w:val="00645B96"/>
    <w:rsid w:val="00645EE2"/>
    <w:rsid w:val="006474BE"/>
    <w:rsid w:val="0065060A"/>
    <w:rsid w:val="0065107E"/>
    <w:rsid w:val="006510BC"/>
    <w:rsid w:val="006541AC"/>
    <w:rsid w:val="006558FF"/>
    <w:rsid w:val="0065619E"/>
    <w:rsid w:val="006625DC"/>
    <w:rsid w:val="00662772"/>
    <w:rsid w:val="00663859"/>
    <w:rsid w:val="00664952"/>
    <w:rsid w:val="00664D6C"/>
    <w:rsid w:val="00666203"/>
    <w:rsid w:val="0066697A"/>
    <w:rsid w:val="00667DF1"/>
    <w:rsid w:val="00671B3B"/>
    <w:rsid w:val="00671E9F"/>
    <w:rsid w:val="00673DB6"/>
    <w:rsid w:val="00674ABD"/>
    <w:rsid w:val="00680752"/>
    <w:rsid w:val="00680B92"/>
    <w:rsid w:val="006813A3"/>
    <w:rsid w:val="006817BC"/>
    <w:rsid w:val="00682398"/>
    <w:rsid w:val="006829C7"/>
    <w:rsid w:val="00682E0A"/>
    <w:rsid w:val="0068345F"/>
    <w:rsid w:val="006849DB"/>
    <w:rsid w:val="00687458"/>
    <w:rsid w:val="006920E9"/>
    <w:rsid w:val="00693832"/>
    <w:rsid w:val="00694F9E"/>
    <w:rsid w:val="006963FE"/>
    <w:rsid w:val="00696C69"/>
    <w:rsid w:val="006A00FE"/>
    <w:rsid w:val="006A065E"/>
    <w:rsid w:val="006A4A6A"/>
    <w:rsid w:val="006A55D5"/>
    <w:rsid w:val="006A5AC6"/>
    <w:rsid w:val="006A5F3C"/>
    <w:rsid w:val="006B05EC"/>
    <w:rsid w:val="006B22CE"/>
    <w:rsid w:val="006B6B4A"/>
    <w:rsid w:val="006B75E6"/>
    <w:rsid w:val="006B7DC0"/>
    <w:rsid w:val="006C1FC4"/>
    <w:rsid w:val="006C2025"/>
    <w:rsid w:val="006C2BEF"/>
    <w:rsid w:val="006C3862"/>
    <w:rsid w:val="006C3A2C"/>
    <w:rsid w:val="006C54F4"/>
    <w:rsid w:val="006C5B95"/>
    <w:rsid w:val="006C5F0D"/>
    <w:rsid w:val="006C752C"/>
    <w:rsid w:val="006C792D"/>
    <w:rsid w:val="006C7985"/>
    <w:rsid w:val="006D29DD"/>
    <w:rsid w:val="006D2EC7"/>
    <w:rsid w:val="006D3503"/>
    <w:rsid w:val="006D3C67"/>
    <w:rsid w:val="006E11C7"/>
    <w:rsid w:val="006E2A56"/>
    <w:rsid w:val="006E6BD7"/>
    <w:rsid w:val="006E7D47"/>
    <w:rsid w:val="006F07FB"/>
    <w:rsid w:val="006F26B7"/>
    <w:rsid w:val="006F2BFD"/>
    <w:rsid w:val="006F3806"/>
    <w:rsid w:val="006F5055"/>
    <w:rsid w:val="006F51AD"/>
    <w:rsid w:val="006F6EBE"/>
    <w:rsid w:val="00700208"/>
    <w:rsid w:val="00702454"/>
    <w:rsid w:val="007029A5"/>
    <w:rsid w:val="00705ED2"/>
    <w:rsid w:val="0070694F"/>
    <w:rsid w:val="007103BD"/>
    <w:rsid w:val="007105F6"/>
    <w:rsid w:val="00711B66"/>
    <w:rsid w:val="00713229"/>
    <w:rsid w:val="007133AD"/>
    <w:rsid w:val="00714D4C"/>
    <w:rsid w:val="0071591B"/>
    <w:rsid w:val="0071670D"/>
    <w:rsid w:val="0071751A"/>
    <w:rsid w:val="0072175C"/>
    <w:rsid w:val="00722F6C"/>
    <w:rsid w:val="00722FF5"/>
    <w:rsid w:val="00724D1B"/>
    <w:rsid w:val="00726B15"/>
    <w:rsid w:val="00727CCB"/>
    <w:rsid w:val="00731D96"/>
    <w:rsid w:val="00732043"/>
    <w:rsid w:val="00737186"/>
    <w:rsid w:val="00740391"/>
    <w:rsid w:val="00740405"/>
    <w:rsid w:val="00740690"/>
    <w:rsid w:val="00740844"/>
    <w:rsid w:val="00740BDC"/>
    <w:rsid w:val="007431F3"/>
    <w:rsid w:val="007456B5"/>
    <w:rsid w:val="00745C11"/>
    <w:rsid w:val="007478F3"/>
    <w:rsid w:val="007515DE"/>
    <w:rsid w:val="00752D3E"/>
    <w:rsid w:val="00752D3F"/>
    <w:rsid w:val="007559D9"/>
    <w:rsid w:val="007567F9"/>
    <w:rsid w:val="00762B60"/>
    <w:rsid w:val="007641F5"/>
    <w:rsid w:val="00767DDA"/>
    <w:rsid w:val="00771033"/>
    <w:rsid w:val="00773260"/>
    <w:rsid w:val="00775AB4"/>
    <w:rsid w:val="007804AE"/>
    <w:rsid w:val="00783AB3"/>
    <w:rsid w:val="007855BD"/>
    <w:rsid w:val="007856A1"/>
    <w:rsid w:val="00792466"/>
    <w:rsid w:val="00795810"/>
    <w:rsid w:val="00795FA4"/>
    <w:rsid w:val="00797851"/>
    <w:rsid w:val="007A4DEB"/>
    <w:rsid w:val="007A6C51"/>
    <w:rsid w:val="007A7C3E"/>
    <w:rsid w:val="007B065D"/>
    <w:rsid w:val="007B3191"/>
    <w:rsid w:val="007B3957"/>
    <w:rsid w:val="007B3B07"/>
    <w:rsid w:val="007B544D"/>
    <w:rsid w:val="007B5F84"/>
    <w:rsid w:val="007B6B5A"/>
    <w:rsid w:val="007B7745"/>
    <w:rsid w:val="007C00F8"/>
    <w:rsid w:val="007C14B9"/>
    <w:rsid w:val="007C2954"/>
    <w:rsid w:val="007C5A72"/>
    <w:rsid w:val="007C7400"/>
    <w:rsid w:val="007C75CA"/>
    <w:rsid w:val="007D0814"/>
    <w:rsid w:val="007D11C1"/>
    <w:rsid w:val="007D14BF"/>
    <w:rsid w:val="007D5827"/>
    <w:rsid w:val="007D5D00"/>
    <w:rsid w:val="007D75D3"/>
    <w:rsid w:val="007E127E"/>
    <w:rsid w:val="007E37E7"/>
    <w:rsid w:val="007E64FB"/>
    <w:rsid w:val="007F1EA1"/>
    <w:rsid w:val="007F2A8D"/>
    <w:rsid w:val="007F2E2F"/>
    <w:rsid w:val="007F59E2"/>
    <w:rsid w:val="007F63FF"/>
    <w:rsid w:val="007F697B"/>
    <w:rsid w:val="008004DC"/>
    <w:rsid w:val="008025A7"/>
    <w:rsid w:val="00805593"/>
    <w:rsid w:val="00807560"/>
    <w:rsid w:val="008109BA"/>
    <w:rsid w:val="00811D49"/>
    <w:rsid w:val="00812EF0"/>
    <w:rsid w:val="00813026"/>
    <w:rsid w:val="0081474D"/>
    <w:rsid w:val="008150A2"/>
    <w:rsid w:val="00816E2B"/>
    <w:rsid w:val="00816F26"/>
    <w:rsid w:val="008171E5"/>
    <w:rsid w:val="00817D89"/>
    <w:rsid w:val="008209BC"/>
    <w:rsid w:val="0082338D"/>
    <w:rsid w:val="00824A19"/>
    <w:rsid w:val="00826548"/>
    <w:rsid w:val="008277F9"/>
    <w:rsid w:val="0083377A"/>
    <w:rsid w:val="00833986"/>
    <w:rsid w:val="0083593F"/>
    <w:rsid w:val="00835C8C"/>
    <w:rsid w:val="00836F4A"/>
    <w:rsid w:val="00840542"/>
    <w:rsid w:val="0084072B"/>
    <w:rsid w:val="008424F1"/>
    <w:rsid w:val="00842A5C"/>
    <w:rsid w:val="00844122"/>
    <w:rsid w:val="00845AC7"/>
    <w:rsid w:val="008464E5"/>
    <w:rsid w:val="008505DE"/>
    <w:rsid w:val="00851263"/>
    <w:rsid w:val="008513E4"/>
    <w:rsid w:val="00855FC8"/>
    <w:rsid w:val="0085637B"/>
    <w:rsid w:val="00856E11"/>
    <w:rsid w:val="00860729"/>
    <w:rsid w:val="00862533"/>
    <w:rsid w:val="0086273B"/>
    <w:rsid w:val="00862C4D"/>
    <w:rsid w:val="008639B4"/>
    <w:rsid w:val="00863A28"/>
    <w:rsid w:val="00870A98"/>
    <w:rsid w:val="00870B49"/>
    <w:rsid w:val="00870E15"/>
    <w:rsid w:val="00873EFA"/>
    <w:rsid w:val="008750C0"/>
    <w:rsid w:val="008753D8"/>
    <w:rsid w:val="00880684"/>
    <w:rsid w:val="008813CC"/>
    <w:rsid w:val="00881A92"/>
    <w:rsid w:val="00883DF4"/>
    <w:rsid w:val="008850C8"/>
    <w:rsid w:val="008871F5"/>
    <w:rsid w:val="00887B8C"/>
    <w:rsid w:val="008906D1"/>
    <w:rsid w:val="008920DE"/>
    <w:rsid w:val="00892E01"/>
    <w:rsid w:val="008954D0"/>
    <w:rsid w:val="00895818"/>
    <w:rsid w:val="00895DCF"/>
    <w:rsid w:val="008A0423"/>
    <w:rsid w:val="008A2083"/>
    <w:rsid w:val="008A3BC9"/>
    <w:rsid w:val="008A4C94"/>
    <w:rsid w:val="008A504B"/>
    <w:rsid w:val="008A51A2"/>
    <w:rsid w:val="008A64A1"/>
    <w:rsid w:val="008A6F81"/>
    <w:rsid w:val="008B076A"/>
    <w:rsid w:val="008B1880"/>
    <w:rsid w:val="008B1E38"/>
    <w:rsid w:val="008B2AD9"/>
    <w:rsid w:val="008B3A52"/>
    <w:rsid w:val="008B3C3B"/>
    <w:rsid w:val="008B53AC"/>
    <w:rsid w:val="008B53B8"/>
    <w:rsid w:val="008B6ACA"/>
    <w:rsid w:val="008B73DB"/>
    <w:rsid w:val="008B7FC5"/>
    <w:rsid w:val="008C3F5A"/>
    <w:rsid w:val="008C4EFE"/>
    <w:rsid w:val="008C5CAA"/>
    <w:rsid w:val="008C61A9"/>
    <w:rsid w:val="008C65E1"/>
    <w:rsid w:val="008C6FA0"/>
    <w:rsid w:val="008C7AE1"/>
    <w:rsid w:val="008D116C"/>
    <w:rsid w:val="008E3433"/>
    <w:rsid w:val="008E5806"/>
    <w:rsid w:val="008E65BE"/>
    <w:rsid w:val="008F0CC1"/>
    <w:rsid w:val="008F36B3"/>
    <w:rsid w:val="008F4538"/>
    <w:rsid w:val="008F4CF1"/>
    <w:rsid w:val="008F4EC8"/>
    <w:rsid w:val="008F4F8F"/>
    <w:rsid w:val="008F5647"/>
    <w:rsid w:val="008F62CC"/>
    <w:rsid w:val="008F74E1"/>
    <w:rsid w:val="008F7F83"/>
    <w:rsid w:val="00902A95"/>
    <w:rsid w:val="009039C7"/>
    <w:rsid w:val="0090400F"/>
    <w:rsid w:val="00905B54"/>
    <w:rsid w:val="00905FA4"/>
    <w:rsid w:val="00906AD3"/>
    <w:rsid w:val="00907710"/>
    <w:rsid w:val="00907830"/>
    <w:rsid w:val="00910459"/>
    <w:rsid w:val="0091205D"/>
    <w:rsid w:val="009134BB"/>
    <w:rsid w:val="00913FF7"/>
    <w:rsid w:val="00914EC4"/>
    <w:rsid w:val="0091684D"/>
    <w:rsid w:val="00917141"/>
    <w:rsid w:val="00917933"/>
    <w:rsid w:val="0092062B"/>
    <w:rsid w:val="0092560C"/>
    <w:rsid w:val="00925746"/>
    <w:rsid w:val="009258DA"/>
    <w:rsid w:val="00925EC9"/>
    <w:rsid w:val="009262BD"/>
    <w:rsid w:val="00933B43"/>
    <w:rsid w:val="00935922"/>
    <w:rsid w:val="00945A0E"/>
    <w:rsid w:val="00951ABB"/>
    <w:rsid w:val="00952C17"/>
    <w:rsid w:val="00960411"/>
    <w:rsid w:val="0096176C"/>
    <w:rsid w:val="00961F55"/>
    <w:rsid w:val="009647CC"/>
    <w:rsid w:val="0096578B"/>
    <w:rsid w:val="009674D7"/>
    <w:rsid w:val="009704AC"/>
    <w:rsid w:val="009709B0"/>
    <w:rsid w:val="00970B35"/>
    <w:rsid w:val="00970D8F"/>
    <w:rsid w:val="009723F1"/>
    <w:rsid w:val="00974A5D"/>
    <w:rsid w:val="00974C88"/>
    <w:rsid w:val="0097708E"/>
    <w:rsid w:val="00977532"/>
    <w:rsid w:val="00985295"/>
    <w:rsid w:val="00986F40"/>
    <w:rsid w:val="00990153"/>
    <w:rsid w:val="00990304"/>
    <w:rsid w:val="009903C6"/>
    <w:rsid w:val="00991CAF"/>
    <w:rsid w:val="00992C29"/>
    <w:rsid w:val="00995112"/>
    <w:rsid w:val="009963DC"/>
    <w:rsid w:val="009A25C0"/>
    <w:rsid w:val="009A47B0"/>
    <w:rsid w:val="009A539A"/>
    <w:rsid w:val="009A65F7"/>
    <w:rsid w:val="009A72F0"/>
    <w:rsid w:val="009B2929"/>
    <w:rsid w:val="009B38A7"/>
    <w:rsid w:val="009B4FD3"/>
    <w:rsid w:val="009B5412"/>
    <w:rsid w:val="009C0C25"/>
    <w:rsid w:val="009C6EC3"/>
    <w:rsid w:val="009C6F6A"/>
    <w:rsid w:val="009C7C92"/>
    <w:rsid w:val="009D0EAB"/>
    <w:rsid w:val="009D2162"/>
    <w:rsid w:val="009D2616"/>
    <w:rsid w:val="009D389F"/>
    <w:rsid w:val="009D4379"/>
    <w:rsid w:val="009D6F89"/>
    <w:rsid w:val="009E20B2"/>
    <w:rsid w:val="009E2FDA"/>
    <w:rsid w:val="009E38B6"/>
    <w:rsid w:val="009E4D19"/>
    <w:rsid w:val="009E5FFD"/>
    <w:rsid w:val="009E72FA"/>
    <w:rsid w:val="009F01A6"/>
    <w:rsid w:val="009F062A"/>
    <w:rsid w:val="009F13FF"/>
    <w:rsid w:val="009F27AD"/>
    <w:rsid w:val="009F2932"/>
    <w:rsid w:val="009F44EE"/>
    <w:rsid w:val="009F49E6"/>
    <w:rsid w:val="009F4F71"/>
    <w:rsid w:val="009F70E5"/>
    <w:rsid w:val="00A033A7"/>
    <w:rsid w:val="00A07377"/>
    <w:rsid w:val="00A10FC5"/>
    <w:rsid w:val="00A16B8B"/>
    <w:rsid w:val="00A216F3"/>
    <w:rsid w:val="00A23F78"/>
    <w:rsid w:val="00A2566F"/>
    <w:rsid w:val="00A25831"/>
    <w:rsid w:val="00A25EB7"/>
    <w:rsid w:val="00A2745E"/>
    <w:rsid w:val="00A31FC0"/>
    <w:rsid w:val="00A3241A"/>
    <w:rsid w:val="00A325EF"/>
    <w:rsid w:val="00A32B4A"/>
    <w:rsid w:val="00A35004"/>
    <w:rsid w:val="00A375DD"/>
    <w:rsid w:val="00A37D6D"/>
    <w:rsid w:val="00A40444"/>
    <w:rsid w:val="00A40FF9"/>
    <w:rsid w:val="00A44520"/>
    <w:rsid w:val="00A44AB4"/>
    <w:rsid w:val="00A44F3D"/>
    <w:rsid w:val="00A52F28"/>
    <w:rsid w:val="00A53955"/>
    <w:rsid w:val="00A555F6"/>
    <w:rsid w:val="00A5565D"/>
    <w:rsid w:val="00A57685"/>
    <w:rsid w:val="00A638AB"/>
    <w:rsid w:val="00A63AED"/>
    <w:rsid w:val="00A63C12"/>
    <w:rsid w:val="00A66418"/>
    <w:rsid w:val="00A6679B"/>
    <w:rsid w:val="00A72E12"/>
    <w:rsid w:val="00A7483B"/>
    <w:rsid w:val="00A773F4"/>
    <w:rsid w:val="00A84067"/>
    <w:rsid w:val="00A8483D"/>
    <w:rsid w:val="00A8612A"/>
    <w:rsid w:val="00A87E00"/>
    <w:rsid w:val="00A908B6"/>
    <w:rsid w:val="00A91FC6"/>
    <w:rsid w:val="00A92F87"/>
    <w:rsid w:val="00A93012"/>
    <w:rsid w:val="00A9308C"/>
    <w:rsid w:val="00A9326C"/>
    <w:rsid w:val="00A94271"/>
    <w:rsid w:val="00A97C20"/>
    <w:rsid w:val="00AA0D28"/>
    <w:rsid w:val="00AA16DD"/>
    <w:rsid w:val="00AA3979"/>
    <w:rsid w:val="00AA3C1F"/>
    <w:rsid w:val="00AA76B6"/>
    <w:rsid w:val="00AB101E"/>
    <w:rsid w:val="00AB2702"/>
    <w:rsid w:val="00AB28B6"/>
    <w:rsid w:val="00AB2991"/>
    <w:rsid w:val="00AB3581"/>
    <w:rsid w:val="00AB3E42"/>
    <w:rsid w:val="00AB3F0F"/>
    <w:rsid w:val="00AC0EDF"/>
    <w:rsid w:val="00AC2110"/>
    <w:rsid w:val="00AC243E"/>
    <w:rsid w:val="00AC24BE"/>
    <w:rsid w:val="00AC48F6"/>
    <w:rsid w:val="00AC4D1A"/>
    <w:rsid w:val="00AC7710"/>
    <w:rsid w:val="00AD15A4"/>
    <w:rsid w:val="00AD1DE1"/>
    <w:rsid w:val="00AD26BE"/>
    <w:rsid w:val="00AD34A5"/>
    <w:rsid w:val="00AD4434"/>
    <w:rsid w:val="00AD478E"/>
    <w:rsid w:val="00AD60A4"/>
    <w:rsid w:val="00AD67DA"/>
    <w:rsid w:val="00AD7E34"/>
    <w:rsid w:val="00AE0682"/>
    <w:rsid w:val="00AE169E"/>
    <w:rsid w:val="00AE3AAF"/>
    <w:rsid w:val="00AF16FB"/>
    <w:rsid w:val="00AF3CA6"/>
    <w:rsid w:val="00AF5415"/>
    <w:rsid w:val="00AF6B8F"/>
    <w:rsid w:val="00AF7980"/>
    <w:rsid w:val="00B00ED1"/>
    <w:rsid w:val="00B04392"/>
    <w:rsid w:val="00B065DF"/>
    <w:rsid w:val="00B0676C"/>
    <w:rsid w:val="00B06F64"/>
    <w:rsid w:val="00B07746"/>
    <w:rsid w:val="00B07C6A"/>
    <w:rsid w:val="00B07E9E"/>
    <w:rsid w:val="00B10C41"/>
    <w:rsid w:val="00B11129"/>
    <w:rsid w:val="00B11812"/>
    <w:rsid w:val="00B118A7"/>
    <w:rsid w:val="00B11AF2"/>
    <w:rsid w:val="00B11E3A"/>
    <w:rsid w:val="00B1264C"/>
    <w:rsid w:val="00B129E8"/>
    <w:rsid w:val="00B134A9"/>
    <w:rsid w:val="00B14B99"/>
    <w:rsid w:val="00B14E6F"/>
    <w:rsid w:val="00B15D88"/>
    <w:rsid w:val="00B16C44"/>
    <w:rsid w:val="00B1756E"/>
    <w:rsid w:val="00B17F05"/>
    <w:rsid w:val="00B20A05"/>
    <w:rsid w:val="00B2224B"/>
    <w:rsid w:val="00B22C32"/>
    <w:rsid w:val="00B2386B"/>
    <w:rsid w:val="00B24E07"/>
    <w:rsid w:val="00B27127"/>
    <w:rsid w:val="00B31195"/>
    <w:rsid w:val="00B345B4"/>
    <w:rsid w:val="00B3528B"/>
    <w:rsid w:val="00B35A74"/>
    <w:rsid w:val="00B35B53"/>
    <w:rsid w:val="00B3705A"/>
    <w:rsid w:val="00B37504"/>
    <w:rsid w:val="00B400AE"/>
    <w:rsid w:val="00B40113"/>
    <w:rsid w:val="00B40201"/>
    <w:rsid w:val="00B422D6"/>
    <w:rsid w:val="00B4256A"/>
    <w:rsid w:val="00B4298D"/>
    <w:rsid w:val="00B42C67"/>
    <w:rsid w:val="00B4400D"/>
    <w:rsid w:val="00B4442B"/>
    <w:rsid w:val="00B449E7"/>
    <w:rsid w:val="00B44C87"/>
    <w:rsid w:val="00B45273"/>
    <w:rsid w:val="00B46F0E"/>
    <w:rsid w:val="00B5119B"/>
    <w:rsid w:val="00B51B6B"/>
    <w:rsid w:val="00B5217F"/>
    <w:rsid w:val="00B5263F"/>
    <w:rsid w:val="00B52C7E"/>
    <w:rsid w:val="00B5345F"/>
    <w:rsid w:val="00B53CF1"/>
    <w:rsid w:val="00B67716"/>
    <w:rsid w:val="00B7126A"/>
    <w:rsid w:val="00B71C5E"/>
    <w:rsid w:val="00B73751"/>
    <w:rsid w:val="00B7515A"/>
    <w:rsid w:val="00B7594B"/>
    <w:rsid w:val="00B75EDA"/>
    <w:rsid w:val="00B76541"/>
    <w:rsid w:val="00B77362"/>
    <w:rsid w:val="00B804D2"/>
    <w:rsid w:val="00B813BA"/>
    <w:rsid w:val="00B84D69"/>
    <w:rsid w:val="00B85873"/>
    <w:rsid w:val="00B85AD4"/>
    <w:rsid w:val="00B85CF4"/>
    <w:rsid w:val="00B86608"/>
    <w:rsid w:val="00B86921"/>
    <w:rsid w:val="00B86CEE"/>
    <w:rsid w:val="00B90C04"/>
    <w:rsid w:val="00B91CBC"/>
    <w:rsid w:val="00B92AF4"/>
    <w:rsid w:val="00B93790"/>
    <w:rsid w:val="00B94B58"/>
    <w:rsid w:val="00B963CB"/>
    <w:rsid w:val="00B96811"/>
    <w:rsid w:val="00BA0BA9"/>
    <w:rsid w:val="00BA1183"/>
    <w:rsid w:val="00BA3170"/>
    <w:rsid w:val="00BA3AE8"/>
    <w:rsid w:val="00BA3C9D"/>
    <w:rsid w:val="00BA5AC7"/>
    <w:rsid w:val="00BB05F4"/>
    <w:rsid w:val="00BB5D58"/>
    <w:rsid w:val="00BB6F12"/>
    <w:rsid w:val="00BC55CD"/>
    <w:rsid w:val="00BC5612"/>
    <w:rsid w:val="00BC56B9"/>
    <w:rsid w:val="00BC7695"/>
    <w:rsid w:val="00BD2952"/>
    <w:rsid w:val="00BD3DC5"/>
    <w:rsid w:val="00BD5195"/>
    <w:rsid w:val="00BD59E5"/>
    <w:rsid w:val="00BD7301"/>
    <w:rsid w:val="00BE05AC"/>
    <w:rsid w:val="00BE078D"/>
    <w:rsid w:val="00BE289F"/>
    <w:rsid w:val="00BE66FB"/>
    <w:rsid w:val="00BE76A1"/>
    <w:rsid w:val="00BE7F00"/>
    <w:rsid w:val="00BF05DB"/>
    <w:rsid w:val="00BF1F77"/>
    <w:rsid w:val="00BF27DF"/>
    <w:rsid w:val="00BF43FC"/>
    <w:rsid w:val="00BF5A08"/>
    <w:rsid w:val="00C005EE"/>
    <w:rsid w:val="00C01CB8"/>
    <w:rsid w:val="00C03207"/>
    <w:rsid w:val="00C0373D"/>
    <w:rsid w:val="00C04122"/>
    <w:rsid w:val="00C061D2"/>
    <w:rsid w:val="00C06F53"/>
    <w:rsid w:val="00C13465"/>
    <w:rsid w:val="00C1772B"/>
    <w:rsid w:val="00C20511"/>
    <w:rsid w:val="00C20C04"/>
    <w:rsid w:val="00C225CF"/>
    <w:rsid w:val="00C22E6A"/>
    <w:rsid w:val="00C24666"/>
    <w:rsid w:val="00C270DD"/>
    <w:rsid w:val="00C27565"/>
    <w:rsid w:val="00C27C06"/>
    <w:rsid w:val="00C3171E"/>
    <w:rsid w:val="00C322BA"/>
    <w:rsid w:val="00C35F75"/>
    <w:rsid w:val="00C36EBC"/>
    <w:rsid w:val="00C3728A"/>
    <w:rsid w:val="00C37558"/>
    <w:rsid w:val="00C37680"/>
    <w:rsid w:val="00C436B0"/>
    <w:rsid w:val="00C46180"/>
    <w:rsid w:val="00C471CE"/>
    <w:rsid w:val="00C50E3E"/>
    <w:rsid w:val="00C51925"/>
    <w:rsid w:val="00C52726"/>
    <w:rsid w:val="00C52C69"/>
    <w:rsid w:val="00C53742"/>
    <w:rsid w:val="00C5393E"/>
    <w:rsid w:val="00C558AD"/>
    <w:rsid w:val="00C60593"/>
    <w:rsid w:val="00C60E02"/>
    <w:rsid w:val="00C6139C"/>
    <w:rsid w:val="00C613B4"/>
    <w:rsid w:val="00C6221F"/>
    <w:rsid w:val="00C653CD"/>
    <w:rsid w:val="00C6598B"/>
    <w:rsid w:val="00C6677B"/>
    <w:rsid w:val="00C673C3"/>
    <w:rsid w:val="00C6749C"/>
    <w:rsid w:val="00C701F1"/>
    <w:rsid w:val="00C72802"/>
    <w:rsid w:val="00C72C5E"/>
    <w:rsid w:val="00C741E6"/>
    <w:rsid w:val="00C7747C"/>
    <w:rsid w:val="00C832BB"/>
    <w:rsid w:val="00C8377A"/>
    <w:rsid w:val="00C84C4C"/>
    <w:rsid w:val="00C86F3E"/>
    <w:rsid w:val="00C87718"/>
    <w:rsid w:val="00C9144E"/>
    <w:rsid w:val="00C9241D"/>
    <w:rsid w:val="00C927D0"/>
    <w:rsid w:val="00C92F2D"/>
    <w:rsid w:val="00C969BA"/>
    <w:rsid w:val="00C971F5"/>
    <w:rsid w:val="00CA15AE"/>
    <w:rsid w:val="00CA2131"/>
    <w:rsid w:val="00CA3200"/>
    <w:rsid w:val="00CA48D9"/>
    <w:rsid w:val="00CA61C0"/>
    <w:rsid w:val="00CA67E8"/>
    <w:rsid w:val="00CA793B"/>
    <w:rsid w:val="00CB0E5D"/>
    <w:rsid w:val="00CB266A"/>
    <w:rsid w:val="00CB32FA"/>
    <w:rsid w:val="00CB6F18"/>
    <w:rsid w:val="00CC13E5"/>
    <w:rsid w:val="00CC2BD6"/>
    <w:rsid w:val="00CC42F2"/>
    <w:rsid w:val="00CC7DF2"/>
    <w:rsid w:val="00CD074A"/>
    <w:rsid w:val="00CD07BA"/>
    <w:rsid w:val="00CD0B9E"/>
    <w:rsid w:val="00CD19A8"/>
    <w:rsid w:val="00CD368F"/>
    <w:rsid w:val="00CD546F"/>
    <w:rsid w:val="00CD684A"/>
    <w:rsid w:val="00CD7737"/>
    <w:rsid w:val="00CE212A"/>
    <w:rsid w:val="00CE2CAE"/>
    <w:rsid w:val="00CE5298"/>
    <w:rsid w:val="00CE565C"/>
    <w:rsid w:val="00CE6A16"/>
    <w:rsid w:val="00CF15C1"/>
    <w:rsid w:val="00CF2B97"/>
    <w:rsid w:val="00CF31A3"/>
    <w:rsid w:val="00CF3435"/>
    <w:rsid w:val="00CF4B49"/>
    <w:rsid w:val="00CF500E"/>
    <w:rsid w:val="00CF5A4D"/>
    <w:rsid w:val="00D00EF4"/>
    <w:rsid w:val="00D02313"/>
    <w:rsid w:val="00D03E21"/>
    <w:rsid w:val="00D040C3"/>
    <w:rsid w:val="00D05DF6"/>
    <w:rsid w:val="00D07C39"/>
    <w:rsid w:val="00D100B5"/>
    <w:rsid w:val="00D116F9"/>
    <w:rsid w:val="00D12466"/>
    <w:rsid w:val="00D12BA9"/>
    <w:rsid w:val="00D144FA"/>
    <w:rsid w:val="00D15411"/>
    <w:rsid w:val="00D15A08"/>
    <w:rsid w:val="00D2016A"/>
    <w:rsid w:val="00D206AB"/>
    <w:rsid w:val="00D215C8"/>
    <w:rsid w:val="00D22D9C"/>
    <w:rsid w:val="00D23191"/>
    <w:rsid w:val="00D247D7"/>
    <w:rsid w:val="00D247DC"/>
    <w:rsid w:val="00D24E66"/>
    <w:rsid w:val="00D259CE"/>
    <w:rsid w:val="00D271BA"/>
    <w:rsid w:val="00D276EF"/>
    <w:rsid w:val="00D30E48"/>
    <w:rsid w:val="00D31879"/>
    <w:rsid w:val="00D36B62"/>
    <w:rsid w:val="00D44411"/>
    <w:rsid w:val="00D44ECF"/>
    <w:rsid w:val="00D46570"/>
    <w:rsid w:val="00D468D1"/>
    <w:rsid w:val="00D53F68"/>
    <w:rsid w:val="00D541E3"/>
    <w:rsid w:val="00D5566B"/>
    <w:rsid w:val="00D5611E"/>
    <w:rsid w:val="00D567D7"/>
    <w:rsid w:val="00D57E8A"/>
    <w:rsid w:val="00D57F26"/>
    <w:rsid w:val="00D60053"/>
    <w:rsid w:val="00D60E27"/>
    <w:rsid w:val="00D65390"/>
    <w:rsid w:val="00D6588A"/>
    <w:rsid w:val="00D675E0"/>
    <w:rsid w:val="00D71B5D"/>
    <w:rsid w:val="00D71B8A"/>
    <w:rsid w:val="00D76EBD"/>
    <w:rsid w:val="00D80A05"/>
    <w:rsid w:val="00D854FF"/>
    <w:rsid w:val="00D85F2B"/>
    <w:rsid w:val="00D870B1"/>
    <w:rsid w:val="00D873AF"/>
    <w:rsid w:val="00D917C9"/>
    <w:rsid w:val="00D9213F"/>
    <w:rsid w:val="00D926CA"/>
    <w:rsid w:val="00D92E21"/>
    <w:rsid w:val="00D92EDA"/>
    <w:rsid w:val="00D94156"/>
    <w:rsid w:val="00D95F69"/>
    <w:rsid w:val="00D969BD"/>
    <w:rsid w:val="00D974BC"/>
    <w:rsid w:val="00DA0547"/>
    <w:rsid w:val="00DA14D2"/>
    <w:rsid w:val="00DA26DE"/>
    <w:rsid w:val="00DA3321"/>
    <w:rsid w:val="00DB036B"/>
    <w:rsid w:val="00DB0BD1"/>
    <w:rsid w:val="00DB2256"/>
    <w:rsid w:val="00DB2606"/>
    <w:rsid w:val="00DB2CC3"/>
    <w:rsid w:val="00DB3469"/>
    <w:rsid w:val="00DB694E"/>
    <w:rsid w:val="00DB78D8"/>
    <w:rsid w:val="00DC0A65"/>
    <w:rsid w:val="00DC1692"/>
    <w:rsid w:val="00DC30C0"/>
    <w:rsid w:val="00DC3774"/>
    <w:rsid w:val="00DC40D3"/>
    <w:rsid w:val="00DC49B7"/>
    <w:rsid w:val="00DC5F2D"/>
    <w:rsid w:val="00DD2F9B"/>
    <w:rsid w:val="00DD3CEE"/>
    <w:rsid w:val="00DD48BD"/>
    <w:rsid w:val="00DD59E5"/>
    <w:rsid w:val="00DD7FD7"/>
    <w:rsid w:val="00DE072C"/>
    <w:rsid w:val="00DE3313"/>
    <w:rsid w:val="00DE3461"/>
    <w:rsid w:val="00DE4947"/>
    <w:rsid w:val="00DE557D"/>
    <w:rsid w:val="00DE77CE"/>
    <w:rsid w:val="00DE79B0"/>
    <w:rsid w:val="00DE7A8D"/>
    <w:rsid w:val="00DF03D5"/>
    <w:rsid w:val="00DF27E3"/>
    <w:rsid w:val="00DF488A"/>
    <w:rsid w:val="00DF6CEA"/>
    <w:rsid w:val="00DF734B"/>
    <w:rsid w:val="00E008A9"/>
    <w:rsid w:val="00E02C17"/>
    <w:rsid w:val="00E03EC3"/>
    <w:rsid w:val="00E06C16"/>
    <w:rsid w:val="00E10FDE"/>
    <w:rsid w:val="00E11246"/>
    <w:rsid w:val="00E128C0"/>
    <w:rsid w:val="00E132E2"/>
    <w:rsid w:val="00E15A74"/>
    <w:rsid w:val="00E17944"/>
    <w:rsid w:val="00E20293"/>
    <w:rsid w:val="00E26301"/>
    <w:rsid w:val="00E26DDE"/>
    <w:rsid w:val="00E3025A"/>
    <w:rsid w:val="00E321A3"/>
    <w:rsid w:val="00E323F1"/>
    <w:rsid w:val="00E33C66"/>
    <w:rsid w:val="00E33E86"/>
    <w:rsid w:val="00E34A81"/>
    <w:rsid w:val="00E37BA0"/>
    <w:rsid w:val="00E4106A"/>
    <w:rsid w:val="00E419B7"/>
    <w:rsid w:val="00E44B49"/>
    <w:rsid w:val="00E45CED"/>
    <w:rsid w:val="00E46CD1"/>
    <w:rsid w:val="00E5249E"/>
    <w:rsid w:val="00E534B6"/>
    <w:rsid w:val="00E56352"/>
    <w:rsid w:val="00E566CE"/>
    <w:rsid w:val="00E574EA"/>
    <w:rsid w:val="00E626AB"/>
    <w:rsid w:val="00E64588"/>
    <w:rsid w:val="00E660FB"/>
    <w:rsid w:val="00E67BE9"/>
    <w:rsid w:val="00E706B9"/>
    <w:rsid w:val="00E7073A"/>
    <w:rsid w:val="00E709FD"/>
    <w:rsid w:val="00E72EBE"/>
    <w:rsid w:val="00E73EE8"/>
    <w:rsid w:val="00E749A0"/>
    <w:rsid w:val="00E74F1E"/>
    <w:rsid w:val="00E75675"/>
    <w:rsid w:val="00E772CC"/>
    <w:rsid w:val="00E77525"/>
    <w:rsid w:val="00E8091D"/>
    <w:rsid w:val="00E80A17"/>
    <w:rsid w:val="00E80D14"/>
    <w:rsid w:val="00E81F67"/>
    <w:rsid w:val="00E834DF"/>
    <w:rsid w:val="00E8467E"/>
    <w:rsid w:val="00E86316"/>
    <w:rsid w:val="00E876FE"/>
    <w:rsid w:val="00E953AF"/>
    <w:rsid w:val="00E96046"/>
    <w:rsid w:val="00E96762"/>
    <w:rsid w:val="00E96C5A"/>
    <w:rsid w:val="00EA08EE"/>
    <w:rsid w:val="00EA1203"/>
    <w:rsid w:val="00EA17CC"/>
    <w:rsid w:val="00EA1DC4"/>
    <w:rsid w:val="00EA28EC"/>
    <w:rsid w:val="00EA43FA"/>
    <w:rsid w:val="00EA5676"/>
    <w:rsid w:val="00EA57BE"/>
    <w:rsid w:val="00EA7691"/>
    <w:rsid w:val="00EA78ED"/>
    <w:rsid w:val="00EB3DE3"/>
    <w:rsid w:val="00EB3FA2"/>
    <w:rsid w:val="00EB6B70"/>
    <w:rsid w:val="00EB777D"/>
    <w:rsid w:val="00EC16E7"/>
    <w:rsid w:val="00EC25BA"/>
    <w:rsid w:val="00EC3D95"/>
    <w:rsid w:val="00EC43AA"/>
    <w:rsid w:val="00EC58D2"/>
    <w:rsid w:val="00EC65FA"/>
    <w:rsid w:val="00ED1633"/>
    <w:rsid w:val="00ED17A3"/>
    <w:rsid w:val="00ED218F"/>
    <w:rsid w:val="00ED2CF2"/>
    <w:rsid w:val="00ED30EC"/>
    <w:rsid w:val="00ED3DC9"/>
    <w:rsid w:val="00ED7ACA"/>
    <w:rsid w:val="00EE035A"/>
    <w:rsid w:val="00EE12D5"/>
    <w:rsid w:val="00EE17E7"/>
    <w:rsid w:val="00EE209E"/>
    <w:rsid w:val="00EE2145"/>
    <w:rsid w:val="00EE2928"/>
    <w:rsid w:val="00EE3356"/>
    <w:rsid w:val="00EE4D10"/>
    <w:rsid w:val="00EE5507"/>
    <w:rsid w:val="00EE6413"/>
    <w:rsid w:val="00EE6BFA"/>
    <w:rsid w:val="00EE7A62"/>
    <w:rsid w:val="00EF3E49"/>
    <w:rsid w:val="00EF598B"/>
    <w:rsid w:val="00F001D6"/>
    <w:rsid w:val="00F00307"/>
    <w:rsid w:val="00F01217"/>
    <w:rsid w:val="00F044ED"/>
    <w:rsid w:val="00F05054"/>
    <w:rsid w:val="00F05A92"/>
    <w:rsid w:val="00F05F6C"/>
    <w:rsid w:val="00F0738A"/>
    <w:rsid w:val="00F1075A"/>
    <w:rsid w:val="00F16557"/>
    <w:rsid w:val="00F171DC"/>
    <w:rsid w:val="00F173A5"/>
    <w:rsid w:val="00F218D4"/>
    <w:rsid w:val="00F226C9"/>
    <w:rsid w:val="00F22B49"/>
    <w:rsid w:val="00F241F9"/>
    <w:rsid w:val="00F24703"/>
    <w:rsid w:val="00F25E9F"/>
    <w:rsid w:val="00F25FE4"/>
    <w:rsid w:val="00F27006"/>
    <w:rsid w:val="00F2794F"/>
    <w:rsid w:val="00F2797A"/>
    <w:rsid w:val="00F31900"/>
    <w:rsid w:val="00F35FC1"/>
    <w:rsid w:val="00F367A2"/>
    <w:rsid w:val="00F4008B"/>
    <w:rsid w:val="00F419BD"/>
    <w:rsid w:val="00F46733"/>
    <w:rsid w:val="00F46AF3"/>
    <w:rsid w:val="00F47804"/>
    <w:rsid w:val="00F51E3D"/>
    <w:rsid w:val="00F52615"/>
    <w:rsid w:val="00F54976"/>
    <w:rsid w:val="00F5543D"/>
    <w:rsid w:val="00F55D07"/>
    <w:rsid w:val="00F57F6C"/>
    <w:rsid w:val="00F60DF2"/>
    <w:rsid w:val="00F61C9C"/>
    <w:rsid w:val="00F62B24"/>
    <w:rsid w:val="00F6399F"/>
    <w:rsid w:val="00F64DE6"/>
    <w:rsid w:val="00F653BD"/>
    <w:rsid w:val="00F65542"/>
    <w:rsid w:val="00F66BB5"/>
    <w:rsid w:val="00F70BFC"/>
    <w:rsid w:val="00F714E4"/>
    <w:rsid w:val="00F718F4"/>
    <w:rsid w:val="00F729A4"/>
    <w:rsid w:val="00F736B4"/>
    <w:rsid w:val="00F76BB7"/>
    <w:rsid w:val="00F824AF"/>
    <w:rsid w:val="00F82FA1"/>
    <w:rsid w:val="00F86B7E"/>
    <w:rsid w:val="00F904AF"/>
    <w:rsid w:val="00F90730"/>
    <w:rsid w:val="00F92C0F"/>
    <w:rsid w:val="00F94C5F"/>
    <w:rsid w:val="00F952E5"/>
    <w:rsid w:val="00F95D40"/>
    <w:rsid w:val="00F95EAE"/>
    <w:rsid w:val="00F97573"/>
    <w:rsid w:val="00F97D29"/>
    <w:rsid w:val="00FA1B41"/>
    <w:rsid w:val="00FA3FF1"/>
    <w:rsid w:val="00FA5352"/>
    <w:rsid w:val="00FA67EA"/>
    <w:rsid w:val="00FA7BDF"/>
    <w:rsid w:val="00FA7C26"/>
    <w:rsid w:val="00FB0763"/>
    <w:rsid w:val="00FB079C"/>
    <w:rsid w:val="00FB19BD"/>
    <w:rsid w:val="00FB2113"/>
    <w:rsid w:val="00FB2D91"/>
    <w:rsid w:val="00FB386B"/>
    <w:rsid w:val="00FB3985"/>
    <w:rsid w:val="00FB4CDE"/>
    <w:rsid w:val="00FB750C"/>
    <w:rsid w:val="00FB7B32"/>
    <w:rsid w:val="00FC5627"/>
    <w:rsid w:val="00FD10A3"/>
    <w:rsid w:val="00FD13E5"/>
    <w:rsid w:val="00FD1AE7"/>
    <w:rsid w:val="00FD20F2"/>
    <w:rsid w:val="00FD5647"/>
    <w:rsid w:val="00FD5DF3"/>
    <w:rsid w:val="00FD6C67"/>
    <w:rsid w:val="00FD7608"/>
    <w:rsid w:val="00FE0B5C"/>
    <w:rsid w:val="00FE0C79"/>
    <w:rsid w:val="00FE0CF5"/>
    <w:rsid w:val="00FE2823"/>
    <w:rsid w:val="00FE320D"/>
    <w:rsid w:val="00FE4C6A"/>
    <w:rsid w:val="00FE5B5C"/>
    <w:rsid w:val="00FE733C"/>
    <w:rsid w:val="00FF0101"/>
    <w:rsid w:val="00FF4B30"/>
    <w:rsid w:val="00FF5D18"/>
    <w:rsid w:val="00FF5F54"/>
    <w:rsid w:val="00FF604B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6E8D7"/>
  <w15:docId w15:val="{8DB23287-27E3-4758-92C1-0756252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20D"/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F6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26A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равил"/>
    <w:pPr>
      <w:spacing w:before="40" w:after="40"/>
      <w:ind w:firstLine="567"/>
      <w:jc w:val="both"/>
    </w:pPr>
    <w:rPr>
      <w:rFonts w:ascii="Arial" w:hAnsi="Arial"/>
    </w:rPr>
  </w:style>
  <w:style w:type="paragraph" w:customStyle="1" w:styleId="a4">
    <w:name w:val="Утверждено"/>
    <w:basedOn w:val="a5"/>
    <w:pPr>
      <w:ind w:left="6237"/>
    </w:p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a7">
    <w:name w:val="Правила"/>
    <w:basedOn w:val="1"/>
    <w:pPr>
      <w:keepNext w:val="0"/>
      <w:spacing w:after="120"/>
      <w:jc w:val="center"/>
      <w:outlineLvl w:val="9"/>
    </w:pPr>
    <w:rPr>
      <w:caps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ind w:firstLine="709"/>
      <w:jc w:val="both"/>
    </w:pPr>
    <w:rPr>
      <w:sz w:val="18"/>
    </w:rPr>
  </w:style>
  <w:style w:type="paragraph" w:styleId="ac">
    <w:name w:val="Body Text"/>
    <w:basedOn w:val="a"/>
    <w:link w:val="ad"/>
    <w:pPr>
      <w:jc w:val="both"/>
    </w:pPr>
    <w:rPr>
      <w:sz w:val="18"/>
    </w:rPr>
  </w:style>
  <w:style w:type="paragraph" w:customStyle="1" w:styleId="Aacaoiaaee">
    <w:name w:val="Aacao i?aaee"/>
    <w:pPr>
      <w:spacing w:before="40" w:after="40"/>
      <w:ind w:firstLine="567"/>
      <w:jc w:val="both"/>
    </w:pPr>
    <w:rPr>
      <w:rFonts w:ascii="Arial" w:hAnsi="Arial"/>
    </w:rPr>
  </w:style>
  <w:style w:type="paragraph" w:customStyle="1" w:styleId="ae">
    <w:name w:val="Àáçàö ïðàâèë"/>
    <w:pPr>
      <w:spacing w:before="40" w:after="40"/>
      <w:ind w:firstLine="567"/>
      <w:jc w:val="both"/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rFonts w:ascii="Times New Roman" w:hAnsi="Times New Roman"/>
    </w:rPr>
  </w:style>
  <w:style w:type="paragraph" w:styleId="af">
    <w:name w:val="caption"/>
    <w:basedOn w:val="a"/>
    <w:next w:val="a"/>
    <w:qFormat/>
    <w:pPr>
      <w:ind w:hanging="142"/>
      <w:jc w:val="both"/>
    </w:pPr>
    <w:rPr>
      <w:rFonts w:ascii="Times New Roman" w:hAnsi="Times New Roman"/>
      <w:b/>
      <w:bCs/>
      <w:lang w:val="en-US"/>
    </w:rPr>
  </w:style>
  <w:style w:type="paragraph" w:styleId="21">
    <w:name w:val="Body Text Indent 2"/>
    <w:basedOn w:val="a"/>
    <w:pPr>
      <w:ind w:firstLine="284"/>
      <w:jc w:val="both"/>
    </w:pPr>
    <w:rPr>
      <w:rFonts w:ascii="Times New Roman" w:hAnsi="Times New Roman"/>
      <w:bCs/>
      <w:szCs w:val="18"/>
    </w:rPr>
  </w:style>
  <w:style w:type="paragraph" w:styleId="30">
    <w:name w:val="Body Text 3"/>
    <w:basedOn w:val="a"/>
    <w:pPr>
      <w:widowControl w:val="0"/>
      <w:suppressAutoHyphens/>
      <w:jc w:val="both"/>
    </w:pPr>
    <w:rPr>
      <w:rFonts w:ascii="Times New Roman" w:hAnsi="Times New Roman"/>
      <w:color w:val="FF0000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Indent 3"/>
    <w:basedOn w:val="a"/>
    <w:pPr>
      <w:widowControl w:val="0"/>
      <w:suppressAutoHyphens/>
      <w:ind w:left="50" w:firstLine="659"/>
      <w:jc w:val="both"/>
    </w:pPr>
    <w:rPr>
      <w:rFonts w:cs="Arial"/>
      <w:bCs/>
      <w:sz w:val="16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</w:style>
  <w:style w:type="paragraph" w:customStyle="1" w:styleId="af2">
    <w:name w:val="!Íàçâ.âèäà äîêóìåíòà"/>
    <w:basedOn w:val="a"/>
    <w:rsid w:val="00282B68"/>
    <w:pPr>
      <w:spacing w:after="240"/>
      <w:jc w:val="center"/>
    </w:pPr>
    <w:rPr>
      <w:rFonts w:ascii="Times New Roman" w:hAnsi="Times New Roman"/>
      <w:b/>
      <w:caps/>
      <w:sz w:val="24"/>
    </w:rPr>
  </w:style>
  <w:style w:type="table" w:styleId="af3">
    <w:name w:val="Table Grid"/>
    <w:basedOn w:val="a1"/>
    <w:uiPriority w:val="39"/>
    <w:rsid w:val="0028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rsid w:val="009E5FF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9E5FFD"/>
  </w:style>
  <w:style w:type="character" w:customStyle="1" w:styleId="af6">
    <w:name w:val="Текст примечания Знак"/>
    <w:link w:val="af5"/>
    <w:uiPriority w:val="99"/>
    <w:rsid w:val="009E5FFD"/>
    <w:rPr>
      <w:rFonts w:ascii="Arial" w:hAnsi="Arial"/>
    </w:rPr>
  </w:style>
  <w:style w:type="paragraph" w:styleId="af7">
    <w:name w:val="annotation subject"/>
    <w:basedOn w:val="af5"/>
    <w:next w:val="af5"/>
    <w:link w:val="af8"/>
    <w:rsid w:val="009E5FFD"/>
    <w:rPr>
      <w:b/>
      <w:bCs/>
    </w:rPr>
  </w:style>
  <w:style w:type="character" w:customStyle="1" w:styleId="af8">
    <w:name w:val="Тема примечания Знак"/>
    <w:link w:val="af7"/>
    <w:rsid w:val="009E5FFD"/>
    <w:rPr>
      <w:rFonts w:ascii="Arial" w:hAnsi="Arial"/>
      <w:b/>
      <w:bCs/>
    </w:rPr>
  </w:style>
  <w:style w:type="paragraph" w:styleId="af9">
    <w:name w:val="Revision"/>
    <w:hidden/>
    <w:uiPriority w:val="99"/>
    <w:semiHidden/>
    <w:rsid w:val="00B85CF4"/>
    <w:rPr>
      <w:rFonts w:ascii="Arial" w:hAnsi="Arial"/>
    </w:rPr>
  </w:style>
  <w:style w:type="character" w:customStyle="1" w:styleId="apple-converted-space">
    <w:name w:val="apple-converted-space"/>
    <w:rsid w:val="00FC5627"/>
  </w:style>
  <w:style w:type="paragraph" w:styleId="afa">
    <w:name w:val="footnote text"/>
    <w:basedOn w:val="a"/>
    <w:link w:val="afb"/>
    <w:uiPriority w:val="99"/>
    <w:rsid w:val="00DE3313"/>
  </w:style>
  <w:style w:type="character" w:customStyle="1" w:styleId="afb">
    <w:name w:val="Текст сноски Знак"/>
    <w:link w:val="afa"/>
    <w:uiPriority w:val="99"/>
    <w:rsid w:val="00DE3313"/>
    <w:rPr>
      <w:rFonts w:ascii="Arial" w:hAnsi="Arial"/>
    </w:rPr>
  </w:style>
  <w:style w:type="character" w:styleId="afc">
    <w:name w:val="footnote reference"/>
    <w:uiPriority w:val="99"/>
    <w:rsid w:val="00DE3313"/>
    <w:rPr>
      <w:vertAlign w:val="superscript"/>
    </w:rPr>
  </w:style>
  <w:style w:type="paragraph" w:customStyle="1" w:styleId="auiue">
    <w:name w:val="au?iue"/>
    <w:basedOn w:val="a"/>
    <w:rsid w:val="00C832BB"/>
    <w:pPr>
      <w:ind w:firstLine="709"/>
      <w:jc w:val="both"/>
    </w:pPr>
    <w:rPr>
      <w:rFonts w:ascii="Journal" w:eastAsia="Calibri" w:hAnsi="Journal"/>
      <w:sz w:val="24"/>
      <w:szCs w:val="24"/>
    </w:rPr>
  </w:style>
  <w:style w:type="character" w:customStyle="1" w:styleId="ad">
    <w:name w:val="Основной текст Знак"/>
    <w:link w:val="ac"/>
    <w:rsid w:val="008424F1"/>
    <w:rPr>
      <w:rFonts w:ascii="Arial" w:hAnsi="Arial"/>
      <w:sz w:val="18"/>
    </w:rPr>
  </w:style>
  <w:style w:type="paragraph" w:styleId="afd">
    <w:name w:val="List Paragraph"/>
    <w:basedOn w:val="a"/>
    <w:uiPriority w:val="34"/>
    <w:qFormat/>
    <w:rsid w:val="00740BDC"/>
    <w:pPr>
      <w:ind w:left="720"/>
      <w:contextualSpacing/>
    </w:pPr>
  </w:style>
  <w:style w:type="paragraph" w:styleId="afe">
    <w:name w:val="Title"/>
    <w:basedOn w:val="a"/>
    <w:link w:val="aff"/>
    <w:qFormat/>
    <w:rsid w:val="003738B1"/>
    <w:pPr>
      <w:jc w:val="center"/>
    </w:pPr>
    <w:rPr>
      <w:rFonts w:ascii="Times New Roman" w:eastAsiaTheme="majorEastAsia" w:hAnsi="Times New Roman" w:cstheme="majorBidi"/>
      <w:b/>
      <w:sz w:val="24"/>
    </w:rPr>
  </w:style>
  <w:style w:type="character" w:customStyle="1" w:styleId="aff">
    <w:name w:val="Заголовок Знак"/>
    <w:basedOn w:val="a0"/>
    <w:link w:val="afe"/>
    <w:rsid w:val="003738B1"/>
    <w:rPr>
      <w:rFonts w:eastAsiaTheme="majorEastAsia" w:cstheme="majorBidi"/>
      <w:b/>
      <w:sz w:val="24"/>
    </w:rPr>
  </w:style>
  <w:style w:type="character" w:customStyle="1" w:styleId="10">
    <w:name w:val="Заголовок 1 Знак"/>
    <w:basedOn w:val="a0"/>
    <w:link w:val="1"/>
    <w:rsid w:val="005969E2"/>
    <w:rPr>
      <w:rFonts w:ascii="Arial" w:hAnsi="Arial"/>
      <w:b/>
      <w:kern w:val="28"/>
      <w:sz w:val="28"/>
    </w:rPr>
  </w:style>
  <w:style w:type="paragraph" w:customStyle="1" w:styleId="Default">
    <w:name w:val="Default"/>
    <w:rsid w:val="004448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0B49"/>
    <w:rPr>
      <w:rFonts w:ascii="Arial" w:hAnsi="Arial"/>
    </w:rPr>
  </w:style>
  <w:style w:type="character" w:customStyle="1" w:styleId="a6">
    <w:name w:val="Верхний колонтитул Знак"/>
    <w:basedOn w:val="a0"/>
    <w:link w:val="a5"/>
    <w:uiPriority w:val="99"/>
    <w:rsid w:val="004545F5"/>
    <w:rPr>
      <w:rFonts w:ascii="Arial" w:hAnsi="Arial"/>
    </w:rPr>
  </w:style>
  <w:style w:type="paragraph" w:customStyle="1" w:styleId="text">
    <w:name w:val="text"/>
    <w:basedOn w:val="a"/>
    <w:uiPriority w:val="99"/>
    <w:rsid w:val="00475783"/>
    <w:pPr>
      <w:tabs>
        <w:tab w:val="left" w:pos="320"/>
        <w:tab w:val="left" w:pos="700"/>
        <w:tab w:val="left" w:pos="920"/>
      </w:tabs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HelveticaNeue LT CYR 45 Light" w:eastAsia="Calibri" w:hAnsi="HelveticaNeue LT CYR 45 Light" w:cs="HelveticaNeue LT CYR 45 Light"/>
      <w:color w:val="000000"/>
      <w:sz w:val="18"/>
      <w:szCs w:val="18"/>
      <w:lang w:eastAsia="en-US"/>
    </w:rPr>
  </w:style>
  <w:style w:type="character" w:customStyle="1" w:styleId="myCharPointChar">
    <w:name w:val="myCharPointChar"/>
    <w:uiPriority w:val="99"/>
    <w:rsid w:val="00475783"/>
    <w:rPr>
      <w:color w:val="000000"/>
    </w:rPr>
  </w:style>
  <w:style w:type="character" w:customStyle="1" w:styleId="bold">
    <w:name w:val="bold"/>
    <w:uiPriority w:val="99"/>
    <w:rsid w:val="00B42C67"/>
    <w:rPr>
      <w:rFonts w:ascii="HelveticaNeueLT CYR 55 Roman" w:hAnsi="HelveticaNeueLT CYR 55 Roman" w:cs="HelveticaNeueLT CYR 55 Roman"/>
      <w:b/>
      <w:bCs/>
    </w:rPr>
  </w:style>
  <w:style w:type="paragraph" w:customStyle="1" w:styleId="ConsPlusNormal">
    <w:name w:val="ConsPlusNormal"/>
    <w:rsid w:val="009A72F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f0">
    <w:name w:val="Hyperlink"/>
    <w:basedOn w:val="a0"/>
    <w:uiPriority w:val="99"/>
    <w:unhideWhenUsed/>
    <w:rsid w:val="0097708E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39"/>
    <w:rsid w:val="009770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39"/>
    <w:rsid w:val="001379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3"/>
    <w:uiPriority w:val="39"/>
    <w:rsid w:val="00836F4A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2F641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f1">
    <w:name w:val="Strong"/>
    <w:basedOn w:val="a0"/>
    <w:uiPriority w:val="22"/>
    <w:qFormat/>
    <w:rsid w:val="002F6410"/>
    <w:rPr>
      <w:b/>
      <w:bCs/>
    </w:rPr>
  </w:style>
  <w:style w:type="character" w:styleId="aff2">
    <w:name w:val="Emphasis"/>
    <w:basedOn w:val="a0"/>
    <w:uiPriority w:val="20"/>
    <w:qFormat/>
    <w:rsid w:val="002F6410"/>
    <w:rPr>
      <w:i/>
      <w:iCs/>
    </w:rPr>
  </w:style>
  <w:style w:type="character" w:styleId="aff3">
    <w:name w:val="FollowedHyperlink"/>
    <w:basedOn w:val="a0"/>
    <w:semiHidden/>
    <w:unhideWhenUsed/>
    <w:rsid w:val="00C01CB8"/>
    <w:rPr>
      <w:color w:val="800080" w:themeColor="followedHyperlink"/>
      <w:u w:val="single"/>
    </w:rPr>
  </w:style>
  <w:style w:type="character" w:styleId="aff4">
    <w:name w:val="Placeholder Text"/>
    <w:basedOn w:val="a0"/>
    <w:uiPriority w:val="99"/>
    <w:semiHidden/>
    <w:rsid w:val="0085637B"/>
    <w:rPr>
      <w:color w:val="808080"/>
    </w:rPr>
  </w:style>
  <w:style w:type="paragraph" w:customStyle="1" w:styleId="ConsPlusNonformat">
    <w:name w:val="ConsPlusNonformat"/>
    <w:uiPriority w:val="99"/>
    <w:rsid w:val="00E03E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C86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86F3E"/>
    <w:rPr>
      <w:rFonts w:ascii="Courier New" w:hAnsi="Courier New" w:cs="Courier New"/>
    </w:rPr>
  </w:style>
  <w:style w:type="paragraph" w:styleId="aff5">
    <w:name w:val="No Spacing"/>
    <w:link w:val="aff6"/>
    <w:uiPriority w:val="1"/>
    <w:qFormat/>
    <w:rsid w:val="007F2E2F"/>
  </w:style>
  <w:style w:type="character" w:customStyle="1" w:styleId="aff6">
    <w:name w:val="Без интервала Знак"/>
    <w:basedOn w:val="a0"/>
    <w:link w:val="aff5"/>
    <w:uiPriority w:val="1"/>
    <w:locked/>
    <w:rsid w:val="007F2E2F"/>
  </w:style>
  <w:style w:type="character" w:customStyle="1" w:styleId="60">
    <w:name w:val="Заголовок 6 Знак"/>
    <w:basedOn w:val="a0"/>
    <w:link w:val="6"/>
    <w:semiHidden/>
    <w:rsid w:val="00526A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7">
    <w:name w:val="Unresolved Mention"/>
    <w:basedOn w:val="a0"/>
    <w:uiPriority w:val="99"/>
    <w:semiHidden/>
    <w:unhideWhenUsed/>
    <w:rsid w:val="001B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8e92764b8fdc7e33c593ed2df42f3133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3296aedd39de5230102c0651cf95ff4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+Uk9TQkFOS1xyYjA3MjQxNDwvVXNlck5hbWU+PERhdGVUaW1lPjI3LjAxLjIwMjAgMTE6MjU6Mjg8L0RhdGVUaW1lPjxMYWJlbFN0cmluZz5DMSB8ICYjeDQxMjsmI3g0M0Q7JiN4NDQzOyYjeDQ0MjsmI3g0NDA7JiN4NDM1OyYjeDQzRDsmI3g0M0Q7JiN4NDRGOyYjeDQ0RjsgJiN4NDM4OyYjeDQzRDsmI3g0NDQ7JiN4NDNFOyYjeDQ0MDsmI3g0M0M7JiN4NDMwOyYjeDQ0NjsmI3g0Mzg7JiN4NDRGOzwvTGFiZWxTdHJpbmc+PC9pdGVtPjwvbGFiZWxIaXN0b3J5Pg==</Value>
</WrappedLabelHistory>
</file>

<file path=customXml/item5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4DBB-7556-4A7D-B6B9-727675964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3467B-196F-4592-B46C-7CBCE239B1C9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3.xml><?xml version="1.0" encoding="utf-8"?>
<ds:datastoreItem xmlns:ds="http://schemas.openxmlformats.org/officeDocument/2006/customXml" ds:itemID="{6F87A53A-BC66-42C9-926D-57C17DD16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3E770-0153-4F95-B29A-9C3AC7DCD938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F78ADBD4-943D-499B-84B9-2412264BD1F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6AAF241-E340-440D-B18C-19624AD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Sogaz Ins. Co.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Анна Владимировна</dc:creator>
  <cp:keywords>C1 - Internal  |kjdlkajldhas*C1*lkdlkhas|</cp:keywords>
  <dc:description>C1 - Internal  |kjdlkajldhas*C1*lkdlkhas|</dc:description>
  <cp:lastModifiedBy>e.kalmykova</cp:lastModifiedBy>
  <cp:revision>5</cp:revision>
  <cp:lastPrinted>2022-08-18T07:59:00Z</cp:lastPrinted>
  <dcterms:created xsi:type="dcterms:W3CDTF">2024-03-28T18:18:00Z</dcterms:created>
  <dcterms:modified xsi:type="dcterms:W3CDTF">2024-04-02T10:47:00Z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07917010-bb53-4cb6-8395-29298d23c78d</vt:lpwstr>
  </property>
  <property fmtid="{D5CDD505-2E9C-101B-9397-08002B2CF9AE}" pid="3" name="bjSaver">
    <vt:lpwstr>JZF9mcTRffYdZzMcUhCWFTLBXEumtBhu</vt:lpwstr>
  </property>
  <property fmtid="{D5CDD505-2E9C-101B-9397-08002B2CF9AE}" pid="4" name="ContentTypeId">
    <vt:lpwstr>0x0101004DB9D7F6FD077E4994FD41BE599B1225</vt:lpwstr>
  </property>
  <property fmtid="{D5CDD505-2E9C-101B-9397-08002B2CF9AE}" pid="5" name="bjLabelHistoryID">
    <vt:lpwstr>{7EA3E770-0153-4F95-B29A-9C3AC7DCD938}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8" name="bjDocumentLabelXML-0">
    <vt:lpwstr>ames.com/2008/01/sie/internal/label"&gt;&lt;element uid="id_classification_internalonly" value="" /&gt;&lt;/sisl&gt;</vt:lpwstr>
  </property>
</Properties>
</file>